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1C" w:rsidRPr="00CD0F1C" w:rsidRDefault="003B791E" w:rsidP="00CD0F1C">
      <w:pPr>
        <w:spacing w:before="0" w:beforeAutospacing="0" w:after="0" w:afterAutospacing="0" w:line="240" w:lineRule="auto"/>
        <w:contextualSpacing w:val="0"/>
        <w:rPr>
          <w:rFonts w:ascii="Calibri" w:eastAsia="Times New Roman" w:hAnsi="Calibri" w:cs="Times New Roman"/>
          <w:color w:val="000000"/>
          <w:sz w:val="22"/>
          <w:szCs w:val="22"/>
          <w:lang w:eastAsia="sk-SK"/>
        </w:rPr>
      </w:pPr>
      <w:r>
        <w:t xml:space="preserve">           </w:t>
      </w:r>
      <w:r w:rsidR="00CD0F1C">
        <w:t xml:space="preserve">                               </w:t>
      </w:r>
      <w:r w:rsidR="00D43A5C">
        <w:t xml:space="preserve">                   </w:t>
      </w:r>
      <w:r w:rsidR="00CD0F1C">
        <w:t xml:space="preserve">                      </w:t>
      </w:r>
    </w:p>
    <w:p w:rsidR="00D43A5C" w:rsidRPr="003B791E" w:rsidRDefault="00D43A5C" w:rsidP="003B791E">
      <w:pPr>
        <w:pStyle w:val="Default"/>
        <w:jc w:val="right"/>
      </w:pPr>
      <w:r>
        <w:t xml:space="preserve">    </w:t>
      </w:r>
    </w:p>
    <w:p w:rsidR="00D43A5C" w:rsidRPr="00992B72" w:rsidRDefault="00D43A5C" w:rsidP="00D43A5C">
      <w:pPr>
        <w:pStyle w:val="Default"/>
        <w:jc w:val="center"/>
        <w:rPr>
          <w:b/>
          <w:sz w:val="32"/>
          <w:szCs w:val="32"/>
        </w:rPr>
      </w:pPr>
      <w:r w:rsidRPr="00992B72">
        <w:rPr>
          <w:b/>
          <w:sz w:val="32"/>
          <w:szCs w:val="32"/>
        </w:rPr>
        <w:t xml:space="preserve">VÝZVA NA PREDKLADANIE PONÚK </w:t>
      </w:r>
    </w:p>
    <w:p w:rsidR="00E4095E" w:rsidRDefault="00C726CE" w:rsidP="00C726CE">
      <w:pPr>
        <w:pStyle w:val="Default"/>
        <w:jc w:val="center"/>
        <w:rPr>
          <w:bCs/>
        </w:rPr>
      </w:pPr>
      <w:r>
        <w:t>Zákazka zadávaná podľa §117 zák. č. 343/2015</w:t>
      </w:r>
      <w:r w:rsidR="00D43A5C" w:rsidRPr="00E4095E">
        <w:t xml:space="preserve"> Z. z. o verejnom obstarávaní a o zmene</w:t>
      </w:r>
      <w:r>
        <w:t xml:space="preserve">  a doplnení niektorých zákonov.</w:t>
      </w:r>
    </w:p>
    <w:p w:rsidR="009A5159" w:rsidRDefault="009A5159" w:rsidP="00D43A5C">
      <w:pPr>
        <w:pStyle w:val="Default"/>
        <w:jc w:val="both"/>
        <w:rPr>
          <w:sz w:val="22"/>
          <w:szCs w:val="22"/>
        </w:rPr>
      </w:pPr>
    </w:p>
    <w:p w:rsidR="009A6064" w:rsidRDefault="009A6064" w:rsidP="003433A1">
      <w:pPr>
        <w:pStyle w:val="Default"/>
        <w:jc w:val="center"/>
        <w:rPr>
          <w:sz w:val="22"/>
          <w:szCs w:val="22"/>
        </w:rPr>
      </w:pPr>
    </w:p>
    <w:p w:rsidR="003433A1" w:rsidRPr="003433A1" w:rsidRDefault="00D43A5C" w:rsidP="003433A1">
      <w:pPr>
        <w:pStyle w:val="Default"/>
        <w:jc w:val="center"/>
        <w:rPr>
          <w:b/>
          <w:sz w:val="28"/>
          <w:szCs w:val="28"/>
        </w:rPr>
      </w:pPr>
      <w:r w:rsidRPr="003433A1">
        <w:rPr>
          <w:b/>
          <w:sz w:val="28"/>
          <w:szCs w:val="28"/>
        </w:rPr>
        <w:t>Predmet zákazky:</w:t>
      </w:r>
      <w:r w:rsidRPr="008C3FF7">
        <w:rPr>
          <w:b/>
          <w:sz w:val="28"/>
          <w:szCs w:val="28"/>
        </w:rPr>
        <w:t xml:space="preserve"> </w:t>
      </w:r>
      <w:r w:rsidR="00D6178D">
        <w:rPr>
          <w:b/>
          <w:sz w:val="28"/>
          <w:szCs w:val="28"/>
        </w:rPr>
        <w:t>P</w:t>
      </w:r>
      <w:r w:rsidR="003433A1" w:rsidRPr="003433A1">
        <w:rPr>
          <w:b/>
          <w:sz w:val="28"/>
          <w:szCs w:val="28"/>
        </w:rPr>
        <w:t xml:space="preserve">oradenská činnosť </w:t>
      </w:r>
    </w:p>
    <w:p w:rsidR="00E4095E" w:rsidRDefault="003433A1" w:rsidP="003433A1">
      <w:pPr>
        <w:pStyle w:val="Default"/>
        <w:jc w:val="center"/>
        <w:rPr>
          <w:b/>
          <w:sz w:val="28"/>
          <w:szCs w:val="28"/>
        </w:rPr>
      </w:pPr>
      <w:r w:rsidRPr="003433A1">
        <w:rPr>
          <w:b/>
          <w:sz w:val="28"/>
          <w:szCs w:val="28"/>
        </w:rPr>
        <w:t xml:space="preserve">vo verejnom obstarávaní  </w:t>
      </w:r>
      <w:r w:rsidR="00621A72">
        <w:rPr>
          <w:b/>
          <w:sz w:val="28"/>
          <w:szCs w:val="28"/>
        </w:rPr>
        <w:t>pri realizácii projektu „</w:t>
      </w:r>
      <w:r w:rsidR="00621A72" w:rsidRPr="00621A72">
        <w:rPr>
          <w:b/>
          <w:sz w:val="28"/>
          <w:szCs w:val="28"/>
        </w:rPr>
        <w:t>Sanácia miest</w:t>
      </w:r>
      <w:r w:rsidR="00621A72">
        <w:rPr>
          <w:b/>
          <w:sz w:val="28"/>
          <w:szCs w:val="28"/>
        </w:rPr>
        <w:t>a</w:t>
      </w:r>
      <w:r w:rsidR="00621A72" w:rsidRPr="00621A72">
        <w:rPr>
          <w:b/>
          <w:sz w:val="28"/>
          <w:szCs w:val="28"/>
        </w:rPr>
        <w:t xml:space="preserve"> s nezákonne umiestneným odpadom v obci Nána</w:t>
      </w:r>
      <w:r w:rsidR="00621A72">
        <w:rPr>
          <w:b/>
          <w:sz w:val="28"/>
          <w:szCs w:val="28"/>
        </w:rPr>
        <w:t>“</w:t>
      </w:r>
    </w:p>
    <w:p w:rsidR="009A6064" w:rsidRDefault="009A6064" w:rsidP="00E4095E">
      <w:pPr>
        <w:pStyle w:val="Default"/>
        <w:jc w:val="center"/>
        <w:rPr>
          <w:b/>
          <w:sz w:val="28"/>
          <w:szCs w:val="28"/>
        </w:rPr>
      </w:pPr>
    </w:p>
    <w:p w:rsidR="009A6064" w:rsidRPr="00E4095E" w:rsidRDefault="009A6064" w:rsidP="00E4095E">
      <w:pPr>
        <w:pStyle w:val="Default"/>
        <w:jc w:val="center"/>
        <w:rPr>
          <w:b/>
          <w:sz w:val="28"/>
          <w:szCs w:val="28"/>
        </w:rPr>
      </w:pPr>
    </w:p>
    <w:p w:rsidR="00D43A5C" w:rsidRPr="00A27BBD" w:rsidRDefault="00D43A5C" w:rsidP="00E4095E">
      <w:pPr>
        <w:pStyle w:val="Default"/>
        <w:numPr>
          <w:ilvl w:val="0"/>
          <w:numId w:val="1"/>
        </w:numPr>
        <w:ind w:left="709" w:hanging="709"/>
        <w:jc w:val="both"/>
      </w:pPr>
      <w:r w:rsidRPr="00A27BBD">
        <w:rPr>
          <w:b/>
          <w:bCs/>
        </w:rPr>
        <w:t>Identifikačné údaje verejného obstarávateľa</w:t>
      </w:r>
      <w:r w:rsidRPr="00A27BBD">
        <w:t xml:space="preserve">: </w:t>
      </w:r>
    </w:p>
    <w:p w:rsidR="008D0FEC" w:rsidRDefault="00D43A5C" w:rsidP="009A5159">
      <w:pPr>
        <w:tabs>
          <w:tab w:val="left" w:pos="1060"/>
        </w:tabs>
        <w:spacing w:before="0" w:beforeAutospacing="0" w:after="0" w:afterAutospacing="0" w:line="240" w:lineRule="auto"/>
        <w:ind w:left="709" w:hanging="709"/>
        <w:jc w:val="both"/>
        <w:rPr>
          <w:rFonts w:ascii="Times New Roman" w:hAnsi="Times New Roman" w:cs="Times New Roman"/>
          <w:sz w:val="24"/>
        </w:rPr>
      </w:pPr>
      <w:r w:rsidRPr="00992B72">
        <w:rPr>
          <w:rFonts w:ascii="Times New Roman" w:hAnsi="Times New Roman" w:cs="Times New Roman"/>
          <w:sz w:val="24"/>
        </w:rPr>
        <w:t xml:space="preserve">           </w:t>
      </w:r>
      <w:r w:rsidRPr="008D0FEC">
        <w:rPr>
          <w:rFonts w:ascii="Times New Roman" w:hAnsi="Times New Roman" w:cs="Times New Roman"/>
          <w:sz w:val="24"/>
        </w:rPr>
        <w:t>Úradný n</w:t>
      </w:r>
      <w:r w:rsidR="009A6064">
        <w:rPr>
          <w:rFonts w:ascii="Times New Roman" w:hAnsi="Times New Roman" w:cs="Times New Roman"/>
          <w:sz w:val="24"/>
        </w:rPr>
        <w:t>ázov a sídlo:</w:t>
      </w:r>
      <w:r w:rsidR="005B69AF">
        <w:rPr>
          <w:rFonts w:ascii="Times New Roman" w:hAnsi="Times New Roman" w:cs="Times New Roman"/>
          <w:sz w:val="24"/>
        </w:rPr>
        <w:t xml:space="preserve"> Obec Nána</w:t>
      </w:r>
    </w:p>
    <w:p w:rsidR="005B69AF" w:rsidRPr="005B69AF" w:rsidRDefault="008D0FEC" w:rsidP="009A5159">
      <w:pPr>
        <w:tabs>
          <w:tab w:val="left" w:pos="1060"/>
        </w:tabs>
        <w:spacing w:before="0" w:beforeAutospacing="0" w:after="0" w:afterAutospacing="0" w:line="240" w:lineRule="auto"/>
        <w:ind w:left="709" w:hanging="709"/>
        <w:jc w:val="both"/>
        <w:rPr>
          <w:rFonts w:ascii="Times New Roman" w:hAnsi="Times New Roman" w:cs="Times New Roman"/>
          <w:sz w:val="24"/>
        </w:rPr>
      </w:pPr>
      <w:r w:rsidRPr="008D0FEC">
        <w:rPr>
          <w:rFonts w:cs="Arial"/>
          <w:color w:val="000000"/>
          <w:sz w:val="19"/>
          <w:szCs w:val="19"/>
          <w:shd w:val="clear" w:color="auto" w:fill="FFFFFF"/>
        </w:rPr>
        <w:tab/>
      </w:r>
      <w:r w:rsidRPr="008D0FEC">
        <w:rPr>
          <w:rFonts w:cs="Arial"/>
          <w:color w:val="000000"/>
          <w:sz w:val="19"/>
          <w:szCs w:val="19"/>
          <w:shd w:val="clear" w:color="auto" w:fill="FFFFFF"/>
        </w:rPr>
        <w:tab/>
      </w:r>
      <w:r w:rsidRPr="008D0FEC">
        <w:rPr>
          <w:rFonts w:cs="Arial"/>
          <w:color w:val="000000"/>
          <w:sz w:val="19"/>
          <w:szCs w:val="19"/>
          <w:shd w:val="clear" w:color="auto" w:fill="FFFFFF"/>
        </w:rPr>
        <w:tab/>
      </w:r>
      <w:r w:rsidRPr="008D0FEC">
        <w:rPr>
          <w:rFonts w:cs="Arial"/>
          <w:color w:val="000000"/>
          <w:sz w:val="19"/>
          <w:szCs w:val="19"/>
          <w:shd w:val="clear" w:color="auto" w:fill="FFFFFF"/>
        </w:rPr>
        <w:tab/>
      </w:r>
      <w:r w:rsidR="005B69AF">
        <w:rPr>
          <w:rFonts w:cs="Arial"/>
          <w:color w:val="000000"/>
          <w:sz w:val="19"/>
          <w:szCs w:val="19"/>
          <w:shd w:val="clear" w:color="auto" w:fill="FFFFFF"/>
        </w:rPr>
        <w:tab/>
      </w:r>
      <w:r w:rsidR="005B69AF" w:rsidRPr="005B69AF">
        <w:rPr>
          <w:rFonts w:ascii="Times New Roman" w:hAnsi="Times New Roman" w:cs="Times New Roman"/>
          <w:sz w:val="24"/>
        </w:rPr>
        <w:t>Madáchova 2532/32</w:t>
      </w:r>
    </w:p>
    <w:p w:rsidR="008D0FEC" w:rsidRPr="005B69AF" w:rsidRDefault="005B69AF" w:rsidP="009A5159">
      <w:pPr>
        <w:tabs>
          <w:tab w:val="left" w:pos="1060"/>
        </w:tabs>
        <w:spacing w:before="0" w:beforeAutospacing="0" w:after="0" w:afterAutospacing="0" w:line="240" w:lineRule="auto"/>
        <w:ind w:left="709" w:hanging="709"/>
        <w:jc w:val="both"/>
        <w:rPr>
          <w:rFonts w:ascii="Times New Roman" w:hAnsi="Times New Roman" w:cs="Times New Roman"/>
          <w:sz w:val="24"/>
        </w:rPr>
      </w:pPr>
      <w:r w:rsidRPr="005B69AF">
        <w:rPr>
          <w:rFonts w:ascii="Times New Roman" w:hAnsi="Times New Roman" w:cs="Times New Roman"/>
          <w:sz w:val="24"/>
        </w:rPr>
        <w:tab/>
      </w:r>
      <w:r w:rsidRPr="005B69AF">
        <w:rPr>
          <w:rFonts w:ascii="Times New Roman" w:hAnsi="Times New Roman" w:cs="Times New Roman"/>
          <w:sz w:val="24"/>
        </w:rPr>
        <w:tab/>
      </w:r>
      <w:r w:rsidRPr="005B69AF">
        <w:rPr>
          <w:rFonts w:ascii="Times New Roman" w:hAnsi="Times New Roman" w:cs="Times New Roman"/>
          <w:sz w:val="24"/>
        </w:rPr>
        <w:tab/>
      </w:r>
      <w:r w:rsidRPr="005B69AF">
        <w:rPr>
          <w:rFonts w:ascii="Times New Roman" w:hAnsi="Times New Roman" w:cs="Times New Roman"/>
          <w:sz w:val="24"/>
        </w:rPr>
        <w:tab/>
      </w:r>
      <w:r w:rsidRPr="005B69AF">
        <w:rPr>
          <w:rFonts w:ascii="Times New Roman" w:hAnsi="Times New Roman" w:cs="Times New Roman"/>
          <w:sz w:val="24"/>
        </w:rPr>
        <w:tab/>
        <w:t>943 60 Nána</w:t>
      </w:r>
      <w:r w:rsidR="008D0FEC" w:rsidRPr="005B69AF">
        <w:rPr>
          <w:rFonts w:ascii="Times New Roman" w:hAnsi="Times New Roman" w:cs="Times New Roman"/>
          <w:sz w:val="24"/>
        </w:rPr>
        <w:tab/>
      </w:r>
    </w:p>
    <w:p w:rsidR="00D43A5C" w:rsidRPr="008D0FEC" w:rsidRDefault="009A6064" w:rsidP="009A5159">
      <w:pPr>
        <w:tabs>
          <w:tab w:val="left" w:pos="1060"/>
        </w:tabs>
        <w:spacing w:before="0" w:beforeAutospacing="0" w:after="0" w:afterAutospacing="0" w:line="240" w:lineRule="auto"/>
        <w:ind w:left="709" w:hanging="709"/>
        <w:jc w:val="both"/>
        <w:rPr>
          <w:rFonts w:ascii="Times New Roman" w:hAnsi="Times New Roman" w:cs="Times New Roman"/>
          <w:sz w:val="24"/>
          <w:lang w:eastAsia="sk-SK"/>
        </w:rPr>
      </w:pPr>
      <w:r>
        <w:rPr>
          <w:rFonts w:ascii="Times New Roman" w:hAnsi="Times New Roman" w:cs="Times New Roman"/>
          <w:color w:val="000000"/>
          <w:sz w:val="24"/>
          <w:szCs w:val="19"/>
          <w:shd w:val="clear" w:color="auto" w:fill="FFFFFF"/>
        </w:rPr>
        <w:tab/>
      </w:r>
      <w:r>
        <w:rPr>
          <w:rFonts w:ascii="Times New Roman" w:hAnsi="Times New Roman" w:cs="Times New Roman"/>
          <w:color w:val="000000"/>
          <w:sz w:val="24"/>
          <w:szCs w:val="19"/>
          <w:shd w:val="clear" w:color="auto" w:fill="FFFFFF"/>
        </w:rPr>
        <w:tab/>
      </w:r>
      <w:r>
        <w:rPr>
          <w:rFonts w:ascii="Times New Roman" w:hAnsi="Times New Roman" w:cs="Times New Roman"/>
          <w:color w:val="000000"/>
          <w:sz w:val="24"/>
          <w:szCs w:val="19"/>
          <w:shd w:val="clear" w:color="auto" w:fill="FFFFFF"/>
        </w:rPr>
        <w:tab/>
      </w:r>
      <w:r>
        <w:rPr>
          <w:rFonts w:ascii="Times New Roman" w:hAnsi="Times New Roman" w:cs="Times New Roman"/>
          <w:color w:val="000000"/>
          <w:sz w:val="24"/>
          <w:szCs w:val="19"/>
          <w:shd w:val="clear" w:color="auto" w:fill="FFFFFF"/>
        </w:rPr>
        <w:tab/>
      </w:r>
      <w:r>
        <w:rPr>
          <w:rFonts w:ascii="Times New Roman" w:hAnsi="Times New Roman" w:cs="Times New Roman"/>
          <w:color w:val="000000"/>
          <w:sz w:val="24"/>
          <w:szCs w:val="19"/>
          <w:shd w:val="clear" w:color="auto" w:fill="FFFFFF"/>
        </w:rPr>
        <w:tab/>
      </w:r>
      <w:r w:rsidR="008348FA" w:rsidRPr="008D0FEC">
        <w:rPr>
          <w:rFonts w:ascii="Times New Roman" w:hAnsi="Times New Roman" w:cs="Times New Roman"/>
          <w:sz w:val="36"/>
        </w:rPr>
        <w:t xml:space="preserve"> </w:t>
      </w:r>
      <w:r w:rsidR="008348FA" w:rsidRPr="008D0FEC">
        <w:rPr>
          <w:rFonts w:ascii="Times New Roman" w:hAnsi="Times New Roman" w:cs="Times New Roman"/>
          <w:sz w:val="24"/>
        </w:rPr>
        <w:t xml:space="preserve">              </w:t>
      </w:r>
    </w:p>
    <w:p w:rsidR="00D43A5C" w:rsidRPr="008D0FEC" w:rsidRDefault="00D43A5C" w:rsidP="00D43A5C">
      <w:pPr>
        <w:spacing w:before="0" w:beforeAutospacing="0" w:after="0" w:afterAutospacing="0" w:line="240" w:lineRule="auto"/>
        <w:rPr>
          <w:rFonts w:ascii="Times New Roman" w:hAnsi="Times New Roman" w:cs="Times New Roman"/>
          <w:sz w:val="24"/>
        </w:rPr>
      </w:pPr>
      <w:r w:rsidRPr="008D0FEC">
        <w:rPr>
          <w:rFonts w:ascii="Times New Roman" w:hAnsi="Times New Roman" w:cs="Times New Roman"/>
          <w:sz w:val="24"/>
        </w:rPr>
        <w:t xml:space="preserve">          </w:t>
      </w:r>
      <w:r w:rsidR="008348FA" w:rsidRPr="008D0FEC">
        <w:rPr>
          <w:rFonts w:ascii="Times New Roman" w:hAnsi="Times New Roman" w:cs="Times New Roman"/>
          <w:sz w:val="24"/>
        </w:rPr>
        <w:t xml:space="preserve">  Krajina: </w:t>
      </w:r>
      <w:r w:rsidR="005B69AF">
        <w:rPr>
          <w:rFonts w:ascii="Times New Roman" w:hAnsi="Times New Roman" w:cs="Times New Roman"/>
          <w:sz w:val="24"/>
        </w:rPr>
        <w:t>Slovenská republika</w:t>
      </w:r>
      <w:r w:rsidR="009A6064">
        <w:rPr>
          <w:rFonts w:ascii="Times New Roman" w:hAnsi="Times New Roman" w:cs="Times New Roman"/>
          <w:sz w:val="24"/>
        </w:rPr>
        <w:tab/>
      </w:r>
      <w:r w:rsidR="009A6064">
        <w:rPr>
          <w:rFonts w:ascii="Times New Roman" w:hAnsi="Times New Roman" w:cs="Times New Roman"/>
          <w:sz w:val="24"/>
        </w:rPr>
        <w:tab/>
      </w:r>
      <w:r w:rsidR="008348FA" w:rsidRPr="008D0FEC">
        <w:rPr>
          <w:rFonts w:ascii="Times New Roman" w:hAnsi="Times New Roman" w:cs="Times New Roman"/>
          <w:sz w:val="24"/>
        </w:rPr>
        <w:t xml:space="preserve">  </w:t>
      </w:r>
    </w:p>
    <w:p w:rsidR="00D43A5C" w:rsidRPr="008D0FEC" w:rsidRDefault="00D43A5C" w:rsidP="00D43A5C">
      <w:pPr>
        <w:spacing w:before="0" w:beforeAutospacing="0" w:after="0" w:afterAutospacing="0" w:line="240" w:lineRule="auto"/>
        <w:rPr>
          <w:rFonts w:ascii="Times New Roman" w:hAnsi="Times New Roman" w:cs="Times New Roman"/>
          <w:sz w:val="24"/>
        </w:rPr>
      </w:pPr>
      <w:r w:rsidRPr="008D0FEC">
        <w:rPr>
          <w:rFonts w:ascii="Times New Roman" w:hAnsi="Times New Roman" w:cs="Times New Roman"/>
          <w:sz w:val="24"/>
        </w:rPr>
        <w:t xml:space="preserve">            </w:t>
      </w:r>
      <w:r w:rsidR="008348FA" w:rsidRPr="008D0FEC">
        <w:rPr>
          <w:rFonts w:ascii="Times New Roman" w:hAnsi="Times New Roman" w:cs="Times New Roman"/>
          <w:sz w:val="24"/>
        </w:rPr>
        <w:t>IČO:</w:t>
      </w:r>
      <w:r w:rsidRPr="008D0FEC">
        <w:rPr>
          <w:rFonts w:ascii="Times New Roman" w:hAnsi="Times New Roman" w:cs="Times New Roman"/>
          <w:sz w:val="24"/>
        </w:rPr>
        <w:t xml:space="preserve">      </w:t>
      </w:r>
      <w:r w:rsidR="005B69AF" w:rsidRPr="005B69AF">
        <w:rPr>
          <w:rFonts w:ascii="Times New Roman" w:eastAsia="Times New Roman" w:hAnsi="Times New Roman" w:cs="Times New Roman"/>
          <w:sz w:val="24"/>
        </w:rPr>
        <w:t>00</w:t>
      </w:r>
      <w:r w:rsidR="004D457C">
        <w:rPr>
          <w:rFonts w:ascii="Times New Roman" w:eastAsia="Times New Roman" w:hAnsi="Times New Roman" w:cs="Times New Roman"/>
          <w:sz w:val="24"/>
        </w:rPr>
        <w:t> </w:t>
      </w:r>
      <w:r w:rsidR="005B69AF" w:rsidRPr="005B69AF">
        <w:rPr>
          <w:rFonts w:ascii="Times New Roman" w:eastAsia="Times New Roman" w:hAnsi="Times New Roman" w:cs="Times New Roman"/>
          <w:sz w:val="24"/>
        </w:rPr>
        <w:t>800</w:t>
      </w:r>
      <w:r w:rsidR="004D457C">
        <w:rPr>
          <w:rFonts w:ascii="Times New Roman" w:eastAsia="Times New Roman" w:hAnsi="Times New Roman" w:cs="Times New Roman"/>
          <w:sz w:val="24"/>
        </w:rPr>
        <w:t xml:space="preserve"> </w:t>
      </w:r>
      <w:r w:rsidR="005B69AF" w:rsidRPr="005B69AF">
        <w:rPr>
          <w:rFonts w:ascii="Times New Roman" w:eastAsia="Times New Roman" w:hAnsi="Times New Roman" w:cs="Times New Roman"/>
          <w:sz w:val="24"/>
        </w:rPr>
        <w:t>279</w:t>
      </w:r>
      <w:r w:rsidRPr="008D0FEC">
        <w:rPr>
          <w:rFonts w:ascii="Times New Roman" w:hAnsi="Times New Roman" w:cs="Times New Roman"/>
          <w:sz w:val="24"/>
        </w:rPr>
        <w:t xml:space="preserve"> </w:t>
      </w:r>
      <w:r w:rsidR="008D0FEC">
        <w:rPr>
          <w:rFonts w:ascii="Times New Roman" w:hAnsi="Times New Roman" w:cs="Times New Roman"/>
          <w:sz w:val="24"/>
        </w:rPr>
        <w:tab/>
        <w:t xml:space="preserve">        </w:t>
      </w:r>
      <w:r w:rsidRPr="008D0FEC">
        <w:rPr>
          <w:rFonts w:ascii="Times New Roman" w:hAnsi="Times New Roman" w:cs="Times New Roman"/>
          <w:sz w:val="24"/>
        </w:rPr>
        <w:t xml:space="preserve">                        </w:t>
      </w:r>
      <w:r w:rsidR="008348FA" w:rsidRPr="008D0FEC">
        <w:rPr>
          <w:rFonts w:ascii="Times New Roman" w:hAnsi="Times New Roman" w:cs="Times New Roman"/>
          <w:sz w:val="24"/>
        </w:rPr>
        <w:t xml:space="preserve">                         </w:t>
      </w:r>
      <w:r w:rsidRPr="008D0FEC">
        <w:rPr>
          <w:rFonts w:ascii="Times New Roman" w:hAnsi="Times New Roman" w:cs="Times New Roman"/>
          <w:sz w:val="24"/>
        </w:rPr>
        <w:t xml:space="preserve">   </w:t>
      </w:r>
    </w:p>
    <w:p w:rsidR="004D457C" w:rsidRPr="004D457C" w:rsidRDefault="008348FA" w:rsidP="00D43A5C">
      <w:pPr>
        <w:spacing w:before="0" w:beforeAutospacing="0" w:after="0" w:afterAutospacing="0" w:line="240" w:lineRule="auto"/>
        <w:ind w:firstLine="720"/>
        <w:rPr>
          <w:rFonts w:ascii="Times New Roman" w:eastAsia="Times New Roman" w:hAnsi="Times New Roman" w:cs="Times New Roman"/>
          <w:sz w:val="24"/>
        </w:rPr>
      </w:pPr>
      <w:r w:rsidRPr="008D0FEC">
        <w:rPr>
          <w:rFonts w:ascii="Times New Roman" w:hAnsi="Times New Roman" w:cs="Times New Roman"/>
          <w:sz w:val="24"/>
        </w:rPr>
        <w:t>Bankové spojenie:</w:t>
      </w:r>
      <w:r w:rsidR="008D0FEC" w:rsidRPr="008D0FEC">
        <w:t xml:space="preserve"> </w:t>
      </w:r>
      <w:proofErr w:type="spellStart"/>
      <w:r w:rsidR="004D457C" w:rsidRPr="004D457C">
        <w:rPr>
          <w:rFonts w:ascii="Times New Roman" w:eastAsia="Times New Roman" w:hAnsi="Times New Roman" w:cs="Times New Roman"/>
          <w:sz w:val="24"/>
        </w:rPr>
        <w:t>Prima</w:t>
      </w:r>
      <w:proofErr w:type="spellEnd"/>
      <w:r w:rsidR="004D457C" w:rsidRPr="004D457C">
        <w:rPr>
          <w:rFonts w:ascii="Times New Roman" w:eastAsia="Times New Roman" w:hAnsi="Times New Roman" w:cs="Times New Roman"/>
          <w:sz w:val="24"/>
        </w:rPr>
        <w:t xml:space="preserve"> banka Slovensko a.s.</w:t>
      </w:r>
    </w:p>
    <w:p w:rsidR="004D457C" w:rsidRDefault="004D457C" w:rsidP="00D43A5C">
      <w:pPr>
        <w:spacing w:before="0" w:beforeAutospacing="0" w:after="0" w:afterAutospacing="0" w:line="240" w:lineRule="auto"/>
        <w:ind w:firstLine="720"/>
        <w:rPr>
          <w:rFonts w:ascii="Times New Roman" w:eastAsia="Times New Roman" w:hAnsi="Times New Roman" w:cs="Times New Roman"/>
          <w:sz w:val="24"/>
        </w:rPr>
      </w:pPr>
      <w:r w:rsidRPr="004D457C">
        <w:rPr>
          <w:rFonts w:ascii="Times New Roman" w:eastAsia="Times New Roman" w:hAnsi="Times New Roman" w:cs="Times New Roman"/>
          <w:sz w:val="24"/>
        </w:rPr>
        <w:tab/>
      </w:r>
      <w:r w:rsidRPr="004D457C">
        <w:rPr>
          <w:rFonts w:ascii="Times New Roman" w:eastAsia="Times New Roman" w:hAnsi="Times New Roman" w:cs="Times New Roman"/>
          <w:sz w:val="24"/>
        </w:rPr>
        <w:tab/>
        <w:t xml:space="preserve">       3802794002/5600</w:t>
      </w:r>
    </w:p>
    <w:p w:rsidR="00D43A5C" w:rsidRPr="004D457C" w:rsidRDefault="008D0FEC" w:rsidP="00D43A5C">
      <w:pPr>
        <w:spacing w:before="0" w:beforeAutospacing="0" w:after="0" w:afterAutospacing="0" w:line="240" w:lineRule="auto"/>
        <w:ind w:firstLine="720"/>
        <w:rPr>
          <w:rFonts w:ascii="Times New Roman" w:eastAsia="Times New Roman" w:hAnsi="Times New Roman" w:cs="Times New Roman"/>
          <w:sz w:val="24"/>
        </w:rPr>
      </w:pPr>
      <w:r w:rsidRPr="004D457C">
        <w:rPr>
          <w:rFonts w:ascii="Times New Roman" w:eastAsia="Times New Roman" w:hAnsi="Times New Roman" w:cs="Times New Roman"/>
          <w:sz w:val="24"/>
        </w:rPr>
        <w:tab/>
      </w:r>
    </w:p>
    <w:p w:rsidR="00D43A5C" w:rsidRDefault="00651EE0" w:rsidP="004D457C">
      <w:pPr>
        <w:pStyle w:val="Default"/>
        <w:ind w:left="2552" w:hanging="1832"/>
      </w:pPr>
      <w:r w:rsidRPr="008D0FEC">
        <w:t>Kontaktné miesto:</w:t>
      </w:r>
      <w:r w:rsidR="008D0FEC">
        <w:t xml:space="preserve"> </w:t>
      </w:r>
      <w:r w:rsidR="004D457C">
        <w:t>Obecný úrad Nána</w:t>
      </w:r>
      <w:r w:rsidR="004D457C">
        <w:br/>
        <w:t>Madáchova 2532/32</w:t>
      </w:r>
      <w:r w:rsidR="004D457C">
        <w:br/>
        <w:t>943 60 Nána</w:t>
      </w:r>
    </w:p>
    <w:p w:rsidR="006D6CC0" w:rsidRPr="008D0FEC" w:rsidRDefault="006D6CC0" w:rsidP="004D457C">
      <w:pPr>
        <w:pStyle w:val="Default"/>
        <w:ind w:left="2552" w:hanging="1832"/>
      </w:pPr>
    </w:p>
    <w:p w:rsidR="00D43A5C" w:rsidRPr="008D0FEC" w:rsidRDefault="00651EE0" w:rsidP="00D43A5C">
      <w:pPr>
        <w:pStyle w:val="Default"/>
        <w:rPr>
          <w:color w:val="auto"/>
        </w:rPr>
      </w:pPr>
      <w:r w:rsidRPr="008D0FEC">
        <w:rPr>
          <w:color w:val="FF0000"/>
        </w:rPr>
        <w:t xml:space="preserve">            </w:t>
      </w:r>
      <w:r w:rsidRPr="008D0FEC">
        <w:rPr>
          <w:color w:val="auto"/>
        </w:rPr>
        <w:t>Kontak</w:t>
      </w:r>
      <w:r w:rsidR="009A5159" w:rsidRPr="008D0FEC">
        <w:rPr>
          <w:color w:val="auto"/>
        </w:rPr>
        <w:t>tná osoba:</w:t>
      </w:r>
      <w:r w:rsidR="004D457C">
        <w:rPr>
          <w:color w:val="auto"/>
        </w:rPr>
        <w:t xml:space="preserve"> </w:t>
      </w:r>
      <w:r w:rsidR="004D457C" w:rsidRPr="004D457C">
        <w:t>Dezider Molnár</w:t>
      </w:r>
      <w:r w:rsidR="004D457C">
        <w:t xml:space="preserve">, starosta </w:t>
      </w:r>
      <w:r w:rsidR="008D0FEC">
        <w:rPr>
          <w:color w:val="auto"/>
        </w:rPr>
        <w:tab/>
      </w:r>
    </w:p>
    <w:p w:rsidR="00D43A5C" w:rsidRPr="008D0FEC" w:rsidRDefault="00D43A5C" w:rsidP="00D43A5C">
      <w:pPr>
        <w:pStyle w:val="Default"/>
        <w:rPr>
          <w:color w:val="auto"/>
        </w:rPr>
      </w:pPr>
      <w:r w:rsidRPr="008D0FEC">
        <w:rPr>
          <w:color w:val="auto"/>
        </w:rPr>
        <w:t xml:space="preserve">            Telefón:</w:t>
      </w:r>
      <w:r w:rsidR="008D0FEC">
        <w:rPr>
          <w:color w:val="auto"/>
        </w:rPr>
        <w:t xml:space="preserve"> </w:t>
      </w:r>
      <w:r w:rsidR="008D0FEC">
        <w:rPr>
          <w:color w:val="auto"/>
        </w:rPr>
        <w:tab/>
      </w:r>
      <w:r w:rsidR="004D457C">
        <w:rPr>
          <w:color w:val="auto"/>
        </w:rPr>
        <w:t xml:space="preserve">      </w:t>
      </w:r>
      <w:r w:rsidR="004D457C">
        <w:t>+421 36 759 7006</w:t>
      </w:r>
      <w:r w:rsidR="008D0FEC">
        <w:rPr>
          <w:color w:val="auto"/>
        </w:rPr>
        <w:tab/>
      </w:r>
    </w:p>
    <w:p w:rsidR="00E52EC2" w:rsidRDefault="00D43A5C" w:rsidP="00CC7E23">
      <w:pPr>
        <w:pStyle w:val="Default"/>
      </w:pPr>
      <w:r w:rsidRPr="008D0FEC">
        <w:rPr>
          <w:color w:val="auto"/>
        </w:rPr>
        <w:t xml:space="preserve">            E-mail:</w:t>
      </w:r>
      <w:r w:rsidR="004D457C">
        <w:rPr>
          <w:color w:val="auto"/>
        </w:rPr>
        <w:t xml:space="preserve"> </w:t>
      </w:r>
      <w:r w:rsidR="004D457C">
        <w:rPr>
          <w:color w:val="auto"/>
        </w:rPr>
        <w:tab/>
        <w:t xml:space="preserve">      </w:t>
      </w:r>
      <w:r w:rsidR="004D457C" w:rsidRPr="004D457C">
        <w:t>starosta@obecnana.sk</w:t>
      </w:r>
      <w:r w:rsidRPr="008D0FEC">
        <w:t xml:space="preserve">    </w:t>
      </w:r>
      <w:r w:rsidR="00FC6AD2" w:rsidRPr="008D0FEC">
        <w:tab/>
      </w:r>
    </w:p>
    <w:p w:rsidR="004D457C" w:rsidRDefault="00D43A5C" w:rsidP="00E52EC2">
      <w:pPr>
        <w:pStyle w:val="Default"/>
        <w:ind w:firstLine="680"/>
      </w:pPr>
      <w:r w:rsidRPr="008D0FEC">
        <w:t>Internetová adresa:</w:t>
      </w:r>
      <w:r w:rsidR="004D457C">
        <w:t xml:space="preserve"> </w:t>
      </w:r>
      <w:r w:rsidR="004D457C" w:rsidRPr="004D457C">
        <w:t>http://www.obecnana.ocu.sk/sk/</w:t>
      </w:r>
    </w:p>
    <w:p w:rsidR="00D43A5C" w:rsidRPr="008E17B7" w:rsidRDefault="008D0FEC" w:rsidP="00E52EC2">
      <w:pPr>
        <w:pStyle w:val="Default"/>
        <w:ind w:firstLine="680"/>
      </w:pPr>
      <w:r>
        <w:t xml:space="preserve"> </w:t>
      </w:r>
      <w:r>
        <w:tab/>
      </w:r>
      <w:r w:rsidR="00D43A5C" w:rsidRPr="008E17B7">
        <w:tab/>
      </w:r>
    </w:p>
    <w:p w:rsidR="00D43A5C" w:rsidRPr="00992B72" w:rsidRDefault="003433A1" w:rsidP="00D43A5C">
      <w:pPr>
        <w:tabs>
          <w:tab w:val="left" w:pos="1060"/>
        </w:tabs>
        <w:spacing w:before="0" w:beforeAutospacing="0" w:after="0" w:afterAutospacing="0" w:line="240" w:lineRule="auto"/>
        <w:ind w:left="680"/>
        <w:jc w:val="both"/>
        <w:rPr>
          <w:rFonts w:ascii="Times New Roman" w:hAnsi="Times New Roman" w:cs="Times New Roman"/>
          <w:sz w:val="24"/>
        </w:rPr>
      </w:pPr>
      <w:r w:rsidRPr="00EF2A72">
        <w:rPr>
          <w:rFonts w:ascii="Times New Roman" w:hAnsi="Times New Roman" w:cs="Times New Roman"/>
          <w:sz w:val="24"/>
        </w:rPr>
        <w:t>Obec</w:t>
      </w:r>
      <w:r w:rsidR="009A6064" w:rsidRPr="00EF2A72">
        <w:rPr>
          <w:rFonts w:ascii="Times New Roman" w:hAnsi="Times New Roman" w:cs="Times New Roman"/>
          <w:sz w:val="24"/>
        </w:rPr>
        <w:t xml:space="preserve"> </w:t>
      </w:r>
      <w:r w:rsidR="00EF2A72">
        <w:rPr>
          <w:rFonts w:ascii="Times New Roman" w:hAnsi="Times New Roman" w:cs="Times New Roman"/>
          <w:sz w:val="24"/>
        </w:rPr>
        <w:t xml:space="preserve">Nána </w:t>
      </w:r>
      <w:r w:rsidR="00D43A5C" w:rsidRPr="00992B72">
        <w:rPr>
          <w:rFonts w:ascii="Times New Roman" w:hAnsi="Times New Roman" w:cs="Times New Roman"/>
          <w:sz w:val="24"/>
        </w:rPr>
        <w:t>je verejným obstará</w:t>
      </w:r>
      <w:r w:rsidR="00DB253A">
        <w:rPr>
          <w:rFonts w:ascii="Times New Roman" w:hAnsi="Times New Roman" w:cs="Times New Roman"/>
          <w:sz w:val="24"/>
        </w:rPr>
        <w:t>vateľom podľa § 7</w:t>
      </w:r>
      <w:r w:rsidR="00FC6913">
        <w:rPr>
          <w:rFonts w:ascii="Times New Roman" w:hAnsi="Times New Roman" w:cs="Times New Roman"/>
          <w:sz w:val="24"/>
        </w:rPr>
        <w:t xml:space="preserve"> ods. 1 </w:t>
      </w:r>
      <w:r w:rsidR="00661F0A">
        <w:rPr>
          <w:rFonts w:ascii="Times New Roman" w:hAnsi="Times New Roman" w:cs="Times New Roman"/>
          <w:sz w:val="24"/>
        </w:rPr>
        <w:t>písm. b)</w:t>
      </w:r>
      <w:r w:rsidR="00DB253A">
        <w:rPr>
          <w:rFonts w:ascii="Times New Roman" w:hAnsi="Times New Roman" w:cs="Times New Roman"/>
          <w:sz w:val="24"/>
        </w:rPr>
        <w:t xml:space="preserve"> zákona č. 343/2015</w:t>
      </w:r>
      <w:r w:rsidR="00D43A5C" w:rsidRPr="00992B72">
        <w:rPr>
          <w:rFonts w:ascii="Times New Roman" w:hAnsi="Times New Roman" w:cs="Times New Roman"/>
          <w:sz w:val="24"/>
        </w:rPr>
        <w:t xml:space="preserve"> Z. z. o verejnom obstarávaní a o zmene a doplnení niektorých záko</w:t>
      </w:r>
      <w:r w:rsidR="00DB253A">
        <w:rPr>
          <w:rFonts w:ascii="Times New Roman" w:hAnsi="Times New Roman" w:cs="Times New Roman"/>
          <w:sz w:val="24"/>
        </w:rPr>
        <w:t>nov</w:t>
      </w:r>
      <w:r w:rsidR="00560B15">
        <w:rPr>
          <w:rFonts w:ascii="Times New Roman" w:hAnsi="Times New Roman" w:cs="Times New Roman"/>
          <w:sz w:val="24"/>
        </w:rPr>
        <w:t xml:space="preserve"> (ZVO)</w:t>
      </w:r>
      <w:r w:rsidR="00D43A5C" w:rsidRPr="00992B72">
        <w:rPr>
          <w:rFonts w:ascii="Times New Roman" w:hAnsi="Times New Roman" w:cs="Times New Roman"/>
          <w:sz w:val="24"/>
        </w:rPr>
        <w:t xml:space="preserve">. </w:t>
      </w:r>
    </w:p>
    <w:p w:rsidR="009A6064" w:rsidRPr="00FC6AD2" w:rsidRDefault="00F63458" w:rsidP="003433A1">
      <w:pPr>
        <w:ind w:left="680"/>
        <w:jc w:val="both"/>
        <w:rPr>
          <w:rFonts w:ascii="Times New Roman" w:hAnsi="Times New Roman" w:cs="Times New Roman"/>
          <w:sz w:val="24"/>
        </w:rPr>
      </w:pPr>
      <w:r>
        <w:rPr>
          <w:rFonts w:ascii="Times New Roman" w:hAnsi="Times New Roman" w:cs="Times New Roman"/>
          <w:sz w:val="24"/>
        </w:rPr>
        <w:t>Verejný obstarávateľ plánuje financovať predmet obstarávania z</w:t>
      </w:r>
      <w:r w:rsidR="00560B15">
        <w:rPr>
          <w:rFonts w:ascii="Times New Roman" w:hAnsi="Times New Roman" w:cs="Times New Roman"/>
          <w:sz w:val="24"/>
        </w:rPr>
        <w:t> nenávratného</w:t>
      </w:r>
      <w:r w:rsidR="00560B15">
        <w:rPr>
          <w:rFonts w:ascii="Times New Roman" w:hAnsi="Times New Roman" w:cs="Times New Roman"/>
          <w:sz w:val="24"/>
        </w:rPr>
        <w:br/>
      </w:r>
      <w:r w:rsidR="00D43A5C" w:rsidRPr="00FC6AD2">
        <w:rPr>
          <w:rFonts w:ascii="Times New Roman" w:hAnsi="Times New Roman" w:cs="Times New Roman"/>
          <w:sz w:val="24"/>
        </w:rPr>
        <w:t>finančného príspevku</w:t>
      </w:r>
      <w:r w:rsidR="00FC6AD2" w:rsidRPr="00FC6AD2">
        <w:rPr>
          <w:rFonts w:ascii="Times New Roman" w:hAnsi="Times New Roman" w:cs="Times New Roman"/>
          <w:sz w:val="24"/>
        </w:rPr>
        <w:t xml:space="preserve"> </w:t>
      </w:r>
      <w:r w:rsidR="00661F0A">
        <w:rPr>
          <w:rFonts w:ascii="Times New Roman" w:hAnsi="Times New Roman" w:cs="Times New Roman"/>
          <w:sz w:val="24"/>
        </w:rPr>
        <w:t xml:space="preserve">z </w:t>
      </w:r>
      <w:r w:rsidR="00661F0A">
        <w:rPr>
          <w:rStyle w:val="ra"/>
          <w:rFonts w:ascii="Times New Roman" w:hAnsi="Times New Roman" w:cs="Times New Roman"/>
          <w:sz w:val="24"/>
        </w:rPr>
        <w:t>operačných programov Európskej únie</w:t>
      </w:r>
      <w:r>
        <w:rPr>
          <w:rStyle w:val="ra"/>
          <w:rFonts w:ascii="Times New Roman" w:hAnsi="Times New Roman" w:cs="Times New Roman"/>
          <w:sz w:val="24"/>
        </w:rPr>
        <w:t xml:space="preserve"> v programovom období 2014-2020.</w:t>
      </w:r>
    </w:p>
    <w:p w:rsidR="00F70B60" w:rsidRPr="00F70B60" w:rsidRDefault="00D43A5C" w:rsidP="006D6CC0">
      <w:pPr>
        <w:pStyle w:val="Default"/>
        <w:numPr>
          <w:ilvl w:val="0"/>
          <w:numId w:val="1"/>
        </w:numPr>
        <w:ind w:left="709" w:hanging="709"/>
        <w:jc w:val="both"/>
        <w:rPr>
          <w:spacing w:val="7"/>
        </w:rPr>
      </w:pPr>
      <w:r w:rsidRPr="00F70B60">
        <w:rPr>
          <w:b/>
          <w:bCs/>
        </w:rPr>
        <w:t>Názov predmetu zákazky</w:t>
      </w:r>
      <w:r w:rsidRPr="003433A1">
        <w:t>:</w:t>
      </w:r>
      <w:r w:rsidR="00F70B60">
        <w:t xml:space="preserve"> </w:t>
      </w:r>
      <w:r w:rsidR="00F70B60" w:rsidRPr="00F70B60">
        <w:rPr>
          <w:spacing w:val="7"/>
        </w:rPr>
        <w:t>Poradenská činnosť vo verejnom obstarávaní  pri realizácii projektu „Sanácia miesta s nezákonne umiestneným odpadom v obci Nána“</w:t>
      </w:r>
    </w:p>
    <w:p w:rsidR="009A6064" w:rsidRPr="00934B5F" w:rsidRDefault="009A6064" w:rsidP="003433A1">
      <w:pPr>
        <w:pStyle w:val="Default"/>
        <w:jc w:val="both"/>
      </w:pPr>
    </w:p>
    <w:p w:rsidR="00CC7E23" w:rsidRPr="00992B72" w:rsidRDefault="003A644C" w:rsidP="003A644C">
      <w:pPr>
        <w:pStyle w:val="Default"/>
        <w:ind w:left="709"/>
        <w:jc w:val="both"/>
      </w:pPr>
      <w:r w:rsidRPr="00992B72">
        <w:t xml:space="preserve"> </w:t>
      </w:r>
    </w:p>
    <w:p w:rsidR="00393250" w:rsidRDefault="00D43A5C" w:rsidP="00393250">
      <w:pPr>
        <w:pStyle w:val="Default"/>
        <w:numPr>
          <w:ilvl w:val="0"/>
          <w:numId w:val="1"/>
        </w:numPr>
        <w:ind w:left="709" w:hanging="709"/>
        <w:jc w:val="both"/>
      </w:pPr>
      <w:r w:rsidRPr="00992B72">
        <w:rPr>
          <w:b/>
          <w:bCs/>
        </w:rPr>
        <w:t>Druh zákazky</w:t>
      </w:r>
      <w:r w:rsidRPr="00934B5F">
        <w:t xml:space="preserve">: </w:t>
      </w:r>
      <w:r w:rsidR="00C726CE" w:rsidRPr="00934B5F">
        <w:t>Služby</w:t>
      </w:r>
      <w:r w:rsidR="00FC6AD2" w:rsidRPr="00934B5F">
        <w:t xml:space="preserve"> </w:t>
      </w:r>
      <w:r w:rsidRPr="00934B5F">
        <w:t xml:space="preserve"> </w:t>
      </w:r>
    </w:p>
    <w:p w:rsidR="005C3799" w:rsidRDefault="00D43A5C" w:rsidP="00904A7A">
      <w:pPr>
        <w:pStyle w:val="Default"/>
        <w:ind w:left="709" w:hanging="1"/>
        <w:jc w:val="both"/>
        <w:rPr>
          <w:rFonts w:ascii="Arial" w:hAnsi="Arial" w:cs="Arial"/>
        </w:rPr>
      </w:pPr>
      <w:r w:rsidRPr="00934B5F">
        <w:rPr>
          <w:bCs/>
        </w:rPr>
        <w:t>Spoločný slovník obstarávania</w:t>
      </w:r>
      <w:r w:rsidR="00E4095E" w:rsidRPr="00934B5F">
        <w:rPr>
          <w:bCs/>
        </w:rPr>
        <w:t>:</w:t>
      </w:r>
      <w:r w:rsidR="005C3799" w:rsidRPr="00934B5F">
        <w:rPr>
          <w:rFonts w:ascii="Arial" w:hAnsi="Arial" w:cs="Arial"/>
        </w:rPr>
        <w:t xml:space="preserve"> </w:t>
      </w:r>
    </w:p>
    <w:p w:rsidR="0008792F" w:rsidRDefault="0008792F" w:rsidP="00904A7A">
      <w:pPr>
        <w:pStyle w:val="Default"/>
        <w:ind w:left="709" w:hanging="1"/>
        <w:jc w:val="both"/>
      </w:pPr>
      <w:r w:rsidRPr="0008792F">
        <w:t>79418000-7 - Poradenské služby pre obstarávanie</w:t>
      </w:r>
    </w:p>
    <w:p w:rsidR="00FC6AD2" w:rsidRDefault="00FC6AD2" w:rsidP="00FC6AD2">
      <w:pPr>
        <w:pStyle w:val="Default"/>
        <w:ind w:left="502"/>
      </w:pPr>
    </w:p>
    <w:p w:rsidR="00D43A5C" w:rsidRPr="00992B72" w:rsidRDefault="00904A7A" w:rsidP="00D43A5C">
      <w:pPr>
        <w:pStyle w:val="Default"/>
      </w:pPr>
      <w:r>
        <w:rPr>
          <w:b/>
          <w:bCs/>
        </w:rPr>
        <w:t>4</w:t>
      </w:r>
      <w:r w:rsidR="00D43A5C" w:rsidRPr="00992B72">
        <w:rPr>
          <w:b/>
          <w:bCs/>
        </w:rPr>
        <w:t>.         Rozdelenie predmetu zákazky na časti</w:t>
      </w:r>
      <w:r w:rsidR="00D43A5C" w:rsidRPr="00992B72">
        <w:t xml:space="preserve">: </w:t>
      </w:r>
    </w:p>
    <w:p w:rsidR="00D43A5C" w:rsidRDefault="00D43A5C" w:rsidP="00D43A5C">
      <w:pPr>
        <w:pStyle w:val="Default"/>
      </w:pPr>
      <w:r w:rsidRPr="00992B72">
        <w:t xml:space="preserve">            Uchádzač predloží ponuku na celý predmet zákazky. </w:t>
      </w:r>
    </w:p>
    <w:p w:rsidR="00D43A5C" w:rsidRDefault="004D1669" w:rsidP="00B25E27">
      <w:pPr>
        <w:tabs>
          <w:tab w:val="left" w:pos="1060"/>
        </w:tabs>
        <w:spacing w:before="0" w:beforeAutospacing="0" w:after="0" w:afterAutospacing="0" w:line="240" w:lineRule="auto"/>
        <w:ind w:left="680" w:hanging="680"/>
        <w:jc w:val="both"/>
        <w:rPr>
          <w:rFonts w:ascii="Times New Roman" w:hAnsi="Times New Roman" w:cs="Times New Roman"/>
          <w:sz w:val="24"/>
        </w:rPr>
      </w:pPr>
      <w:r>
        <w:rPr>
          <w:rFonts w:ascii="Times New Roman" w:hAnsi="Times New Roman" w:cs="Times New Roman"/>
          <w:b/>
          <w:bCs/>
          <w:sz w:val="24"/>
        </w:rPr>
        <w:t>5</w:t>
      </w:r>
      <w:r w:rsidR="00D43A5C" w:rsidRPr="00CC7E23">
        <w:rPr>
          <w:rFonts w:ascii="Times New Roman" w:hAnsi="Times New Roman" w:cs="Times New Roman"/>
          <w:b/>
          <w:bCs/>
          <w:sz w:val="24"/>
        </w:rPr>
        <w:t xml:space="preserve">.   </w:t>
      </w:r>
      <w:r w:rsidR="00F63458">
        <w:rPr>
          <w:rFonts w:ascii="Times New Roman" w:hAnsi="Times New Roman" w:cs="Times New Roman"/>
          <w:b/>
          <w:bCs/>
          <w:sz w:val="24"/>
        </w:rPr>
        <w:t xml:space="preserve">      </w:t>
      </w:r>
      <w:r w:rsidR="00D43A5C" w:rsidRPr="00CC7E23">
        <w:rPr>
          <w:rFonts w:ascii="Times New Roman" w:hAnsi="Times New Roman" w:cs="Times New Roman"/>
          <w:b/>
          <w:bCs/>
          <w:sz w:val="24"/>
        </w:rPr>
        <w:t xml:space="preserve">Hlavné miesto </w:t>
      </w:r>
      <w:r w:rsidR="00CC7E23" w:rsidRPr="00CC7E23">
        <w:rPr>
          <w:rFonts w:ascii="Times New Roman" w:hAnsi="Times New Roman" w:cs="Times New Roman"/>
          <w:b/>
          <w:bCs/>
          <w:sz w:val="24"/>
        </w:rPr>
        <w:t>poskytnutia služby</w:t>
      </w:r>
      <w:r w:rsidR="00CC7E23" w:rsidRPr="009A5159">
        <w:rPr>
          <w:rFonts w:ascii="Times New Roman" w:hAnsi="Times New Roman" w:cs="Times New Roman"/>
          <w:b/>
          <w:bCs/>
          <w:sz w:val="24"/>
        </w:rPr>
        <w:t xml:space="preserve">: </w:t>
      </w:r>
      <w:r w:rsidR="00D43A5C" w:rsidRPr="009A5159">
        <w:rPr>
          <w:rFonts w:ascii="Times New Roman" w:hAnsi="Times New Roman" w:cs="Times New Roman"/>
          <w:sz w:val="24"/>
        </w:rPr>
        <w:t xml:space="preserve"> </w:t>
      </w:r>
      <w:r w:rsidR="000B6DD6">
        <w:rPr>
          <w:rFonts w:ascii="Times New Roman" w:hAnsi="Times New Roman" w:cs="Times New Roman"/>
          <w:color w:val="222222"/>
          <w:sz w:val="24"/>
          <w:shd w:val="clear" w:color="auto" w:fill="FFFFFF"/>
        </w:rPr>
        <w:t>Sídlo verejného obstarávateľa</w:t>
      </w:r>
      <w:r w:rsidR="00D43A5C" w:rsidRPr="009A5159">
        <w:rPr>
          <w:rFonts w:ascii="Times New Roman" w:hAnsi="Times New Roman" w:cs="Times New Roman"/>
          <w:sz w:val="24"/>
        </w:rPr>
        <w:t xml:space="preserve"> </w:t>
      </w:r>
    </w:p>
    <w:p w:rsidR="00CD0F1C" w:rsidRPr="00B25E27" w:rsidRDefault="00CD0F1C" w:rsidP="00B25E27">
      <w:pPr>
        <w:tabs>
          <w:tab w:val="left" w:pos="1060"/>
        </w:tabs>
        <w:spacing w:before="0" w:beforeAutospacing="0" w:after="0" w:afterAutospacing="0" w:line="240" w:lineRule="auto"/>
        <w:ind w:left="680" w:hanging="680"/>
        <w:jc w:val="both"/>
        <w:rPr>
          <w:rFonts w:ascii="Times New Roman" w:hAnsi="Times New Roman" w:cs="Times New Roman"/>
          <w:sz w:val="24"/>
        </w:rPr>
      </w:pPr>
    </w:p>
    <w:p w:rsidR="00661F0A" w:rsidRPr="00992B72" w:rsidRDefault="00661F0A" w:rsidP="00D43A5C">
      <w:pPr>
        <w:pStyle w:val="Default"/>
      </w:pPr>
    </w:p>
    <w:p w:rsidR="00CC7E23" w:rsidRDefault="00B25E27" w:rsidP="00D43A5C">
      <w:pPr>
        <w:pStyle w:val="Default"/>
      </w:pPr>
      <w:r>
        <w:rPr>
          <w:b/>
          <w:bCs/>
        </w:rPr>
        <w:t>6</w:t>
      </w:r>
      <w:r w:rsidR="00D43A5C" w:rsidRPr="00992B72">
        <w:rPr>
          <w:b/>
          <w:bCs/>
        </w:rPr>
        <w:t>.</w:t>
      </w:r>
      <w:r w:rsidR="00D43A5C" w:rsidRPr="00992B72">
        <w:rPr>
          <w:b/>
          <w:bCs/>
        </w:rPr>
        <w:tab/>
        <w:t>Predpokladaná hodnota zákazky</w:t>
      </w:r>
      <w:r w:rsidR="00D43A5C" w:rsidRPr="00A27BBD">
        <w:t xml:space="preserve">: </w:t>
      </w:r>
      <w:r w:rsidR="00C726CE" w:rsidRPr="00A27BBD">
        <w:t xml:space="preserve">do </w:t>
      </w:r>
      <w:r w:rsidR="00CC7E23" w:rsidRPr="00A27BBD">
        <w:t xml:space="preserve"> </w:t>
      </w:r>
      <w:r w:rsidR="00403BE5" w:rsidRPr="00A27BBD">
        <w:t xml:space="preserve">500 </w:t>
      </w:r>
      <w:r w:rsidR="00CC7E23" w:rsidRPr="00A27BBD">
        <w:t xml:space="preserve">EUR </w:t>
      </w:r>
      <w:r w:rsidR="00D90F89" w:rsidRPr="00A27BBD">
        <w:t>bez DPH</w:t>
      </w:r>
    </w:p>
    <w:p w:rsidR="00D43A5C" w:rsidRPr="00992B72" w:rsidRDefault="00D43A5C" w:rsidP="00B25E27">
      <w:pPr>
        <w:spacing w:before="0" w:beforeAutospacing="0" w:after="0" w:afterAutospacing="0" w:line="240" w:lineRule="auto"/>
        <w:jc w:val="both"/>
        <w:rPr>
          <w:rFonts w:ascii="Times New Roman" w:hAnsi="Times New Roman" w:cs="Times New Roman"/>
          <w:color w:val="FF0000"/>
          <w:sz w:val="24"/>
          <w:lang w:eastAsia="sk-SK"/>
        </w:rPr>
      </w:pPr>
      <w:r w:rsidRPr="00992B72">
        <w:rPr>
          <w:rFonts w:ascii="Times New Roman" w:hAnsi="Times New Roman" w:cs="Times New Roman"/>
          <w:sz w:val="24"/>
        </w:rPr>
        <w:tab/>
      </w:r>
      <w:r w:rsidRPr="00992B72">
        <w:rPr>
          <w:rFonts w:ascii="Times New Roman" w:hAnsi="Times New Roman" w:cs="Times New Roman"/>
          <w:sz w:val="24"/>
        </w:rPr>
        <w:tab/>
      </w:r>
      <w:r w:rsidRPr="00992B72">
        <w:rPr>
          <w:rFonts w:ascii="Times New Roman" w:hAnsi="Times New Roman" w:cs="Times New Roman"/>
          <w:sz w:val="24"/>
        </w:rPr>
        <w:tab/>
      </w:r>
      <w:r w:rsidRPr="00992B72">
        <w:rPr>
          <w:rFonts w:ascii="Times New Roman" w:hAnsi="Times New Roman" w:cs="Times New Roman"/>
          <w:sz w:val="24"/>
        </w:rPr>
        <w:tab/>
        <w:t xml:space="preserve"> </w:t>
      </w:r>
    </w:p>
    <w:p w:rsidR="00FC6AD2" w:rsidRPr="00934B5F" w:rsidRDefault="00B25E27" w:rsidP="004D1669">
      <w:pPr>
        <w:pStyle w:val="Default"/>
        <w:ind w:left="709" w:hanging="709"/>
        <w:jc w:val="both"/>
        <w:rPr>
          <w:highlight w:val="yellow"/>
        </w:rPr>
      </w:pPr>
      <w:r>
        <w:rPr>
          <w:b/>
          <w:bCs/>
        </w:rPr>
        <w:t>7</w:t>
      </w:r>
      <w:r w:rsidR="00D43A5C" w:rsidRPr="00992B72">
        <w:rPr>
          <w:b/>
          <w:bCs/>
        </w:rPr>
        <w:t xml:space="preserve">. </w:t>
      </w:r>
      <w:r w:rsidR="00D43A5C" w:rsidRPr="00992B72">
        <w:rPr>
          <w:b/>
          <w:bCs/>
        </w:rPr>
        <w:tab/>
      </w:r>
      <w:r w:rsidR="00D43A5C" w:rsidRPr="00D02DC0">
        <w:rPr>
          <w:b/>
          <w:bCs/>
        </w:rPr>
        <w:t>Opis predmetu zákazky</w:t>
      </w:r>
      <w:r w:rsidR="00D43A5C" w:rsidRPr="00D02DC0">
        <w:t xml:space="preserve">: </w:t>
      </w:r>
    </w:p>
    <w:p w:rsidR="003433A1" w:rsidRDefault="003433A1" w:rsidP="003433A1">
      <w:pPr>
        <w:pStyle w:val="Default"/>
        <w:ind w:left="709"/>
        <w:jc w:val="both"/>
      </w:pPr>
      <w:r>
        <w:t xml:space="preserve">Predmetom zákazky je poskytnutie </w:t>
      </w:r>
      <w:r w:rsidR="00DB06AF">
        <w:t>poradenských</w:t>
      </w:r>
      <w:r>
        <w:t xml:space="preserve"> služieb pri príprave a realizácii obstarania zákaziek</w:t>
      </w:r>
      <w:r w:rsidR="00AB5E9C" w:rsidRPr="00AB5E9C">
        <w:t xml:space="preserve"> </w:t>
      </w:r>
      <w:r w:rsidR="00AB5E9C" w:rsidRPr="00D33326">
        <w:t>pri realizácii projektu „Sanácia miesta s nezákonne umiestneným odpadom v obci Nána</w:t>
      </w:r>
      <w:r w:rsidR="00AB5E9C">
        <w:t>“</w:t>
      </w:r>
      <w:r>
        <w:t xml:space="preserve"> zadávaných v súlade so zákonom č. 343/2015. Detailná špecifikácia sa nachádza v Prílohe č.1 tejto výzvy.</w:t>
      </w:r>
    </w:p>
    <w:p w:rsidR="004F7342" w:rsidRDefault="002D4253" w:rsidP="004D1669">
      <w:pPr>
        <w:spacing w:before="0" w:beforeAutospacing="0" w:after="0" w:afterAutospacing="0" w:line="240" w:lineRule="auto"/>
        <w:ind w:left="709" w:hanging="1"/>
        <w:jc w:val="both"/>
        <w:rPr>
          <w:rFonts w:ascii="Times New Roman" w:hAnsi="Times New Roman" w:cs="Times New Roman"/>
          <w:sz w:val="24"/>
        </w:rPr>
      </w:pPr>
      <w:r>
        <w:rPr>
          <w:rFonts w:ascii="Times New Roman" w:hAnsi="Times New Roman" w:cs="Times New Roman"/>
          <w:sz w:val="24"/>
        </w:rPr>
        <w:t xml:space="preserve"> </w:t>
      </w:r>
    </w:p>
    <w:p w:rsidR="00D43A5C" w:rsidRDefault="006C60F5" w:rsidP="00D43A5C">
      <w:pPr>
        <w:pStyle w:val="Default"/>
        <w:ind w:left="709" w:hanging="709"/>
        <w:jc w:val="both"/>
        <w:rPr>
          <w:bCs/>
        </w:rPr>
      </w:pPr>
      <w:r>
        <w:rPr>
          <w:b/>
        </w:rPr>
        <w:t>8</w:t>
      </w:r>
      <w:r w:rsidR="004D1669">
        <w:rPr>
          <w:b/>
        </w:rPr>
        <w:t>.</w:t>
      </w:r>
      <w:r w:rsidR="00D43A5C" w:rsidRPr="00992B72">
        <w:t xml:space="preserve"> </w:t>
      </w:r>
      <w:r w:rsidR="00D43A5C" w:rsidRPr="00992B72">
        <w:tab/>
      </w:r>
      <w:r w:rsidR="00D43A5C" w:rsidRPr="00A27BBD">
        <w:rPr>
          <w:b/>
          <w:bCs/>
        </w:rPr>
        <w:t xml:space="preserve">Termín </w:t>
      </w:r>
      <w:r w:rsidR="00CC7E23" w:rsidRPr="00A27BBD">
        <w:rPr>
          <w:b/>
          <w:bCs/>
        </w:rPr>
        <w:t>poskytnutia služby:</w:t>
      </w:r>
      <w:r w:rsidR="00CC7E23" w:rsidRPr="00393250">
        <w:rPr>
          <w:b/>
          <w:bCs/>
        </w:rPr>
        <w:t xml:space="preserve"> </w:t>
      </w:r>
    </w:p>
    <w:p w:rsidR="00393250" w:rsidRPr="00990291" w:rsidRDefault="00393250" w:rsidP="00FC09D6">
      <w:pPr>
        <w:pStyle w:val="Default"/>
        <w:ind w:left="709" w:hanging="709"/>
        <w:jc w:val="both"/>
        <w:rPr>
          <w:bCs/>
        </w:rPr>
      </w:pPr>
      <w:r>
        <w:rPr>
          <w:bCs/>
        </w:rPr>
        <w:tab/>
      </w:r>
      <w:r w:rsidR="00732AB7">
        <w:rPr>
          <w:bCs/>
        </w:rPr>
        <w:t xml:space="preserve">Predmet zákazky musí byť zrealizovaný </w:t>
      </w:r>
      <w:r w:rsidR="00732AB7" w:rsidRPr="00A27BBD">
        <w:rPr>
          <w:bCs/>
        </w:rPr>
        <w:t>do 31.10.2016</w:t>
      </w:r>
    </w:p>
    <w:p w:rsidR="00CC7E23" w:rsidRPr="00992B72" w:rsidRDefault="00CC7E23" w:rsidP="00D43A5C">
      <w:pPr>
        <w:pStyle w:val="Default"/>
        <w:ind w:left="709" w:hanging="709"/>
        <w:jc w:val="both"/>
      </w:pPr>
    </w:p>
    <w:p w:rsidR="00D43A5C" w:rsidRPr="00992B72" w:rsidRDefault="002E595A" w:rsidP="004D1669">
      <w:pPr>
        <w:pStyle w:val="Default"/>
        <w:ind w:left="709" w:hanging="709"/>
        <w:jc w:val="both"/>
      </w:pPr>
      <w:r>
        <w:rPr>
          <w:b/>
          <w:bCs/>
        </w:rPr>
        <w:t>9</w:t>
      </w:r>
      <w:r w:rsidR="00D43A5C" w:rsidRPr="00992B72">
        <w:rPr>
          <w:b/>
          <w:bCs/>
        </w:rPr>
        <w:t>.</w:t>
      </w:r>
      <w:r w:rsidR="00D43A5C" w:rsidRPr="00992B72">
        <w:rPr>
          <w:b/>
          <w:bCs/>
        </w:rPr>
        <w:tab/>
        <w:t xml:space="preserve">Zdroj finančných prostriedkov </w:t>
      </w:r>
    </w:p>
    <w:p w:rsidR="00D43A5C" w:rsidRPr="002873D1" w:rsidRDefault="00D43A5C" w:rsidP="004D1669">
      <w:pPr>
        <w:spacing w:before="0" w:beforeAutospacing="0" w:after="0" w:afterAutospacing="0" w:line="240" w:lineRule="auto"/>
        <w:ind w:left="709" w:hanging="1"/>
        <w:jc w:val="both"/>
        <w:rPr>
          <w:rFonts w:ascii="Times New Roman" w:hAnsi="Times New Roman" w:cs="Times New Roman"/>
          <w:sz w:val="24"/>
        </w:rPr>
      </w:pPr>
      <w:r w:rsidRPr="002873D1">
        <w:rPr>
          <w:rFonts w:ascii="Times New Roman" w:hAnsi="Times New Roman" w:cs="Times New Roman"/>
          <w:sz w:val="24"/>
        </w:rPr>
        <w:t>Predmet zákazky bude financovaný z finančných prostri</w:t>
      </w:r>
      <w:r w:rsidR="00E52EC2">
        <w:rPr>
          <w:rFonts w:ascii="Times New Roman" w:hAnsi="Times New Roman" w:cs="Times New Roman"/>
          <w:sz w:val="24"/>
        </w:rPr>
        <w:t>edkov verejného obstarávateľa.</w:t>
      </w:r>
    </w:p>
    <w:p w:rsidR="00D43A5C" w:rsidRPr="00992B72" w:rsidRDefault="00D43A5C" w:rsidP="00D43A5C">
      <w:pPr>
        <w:pStyle w:val="Default"/>
        <w:jc w:val="both"/>
        <w:rPr>
          <w:b/>
          <w:bCs/>
        </w:rPr>
      </w:pPr>
    </w:p>
    <w:p w:rsidR="00D43A5C" w:rsidRPr="00992B72" w:rsidRDefault="00D43A5C" w:rsidP="00D43A5C">
      <w:pPr>
        <w:pStyle w:val="Default"/>
        <w:jc w:val="both"/>
      </w:pPr>
      <w:r w:rsidRPr="00992B72">
        <w:rPr>
          <w:b/>
          <w:bCs/>
        </w:rPr>
        <w:t>1</w:t>
      </w:r>
      <w:r w:rsidR="002E595A">
        <w:rPr>
          <w:b/>
          <w:bCs/>
        </w:rPr>
        <w:t>0</w:t>
      </w:r>
      <w:r w:rsidRPr="00992B72">
        <w:rPr>
          <w:b/>
          <w:bCs/>
        </w:rPr>
        <w:t xml:space="preserve">. </w:t>
      </w:r>
      <w:r w:rsidRPr="00992B72">
        <w:rPr>
          <w:b/>
          <w:bCs/>
        </w:rPr>
        <w:tab/>
        <w:t>Podmienky účasti vo verejnom obstarávaní</w:t>
      </w:r>
      <w:r w:rsidRPr="00992B72">
        <w:t xml:space="preserve">: </w:t>
      </w:r>
    </w:p>
    <w:p w:rsidR="00D43A5C" w:rsidRPr="004D1669" w:rsidRDefault="00D43A5C" w:rsidP="00D43A5C">
      <w:pPr>
        <w:spacing w:before="0" w:beforeAutospacing="0" w:after="0" w:afterAutospacing="0" w:line="240" w:lineRule="auto"/>
        <w:ind w:left="709"/>
        <w:jc w:val="both"/>
        <w:rPr>
          <w:rFonts w:ascii="Times New Roman" w:hAnsi="Times New Roman" w:cs="Times New Roman"/>
          <w:color w:val="FF0000"/>
          <w:sz w:val="24"/>
        </w:rPr>
      </w:pPr>
      <w:r w:rsidRPr="00992B72">
        <w:rPr>
          <w:rFonts w:ascii="Times New Roman" w:hAnsi="Times New Roman" w:cs="Times New Roman"/>
          <w:sz w:val="24"/>
        </w:rPr>
        <w:t>Uchádzač m</w:t>
      </w:r>
      <w:r w:rsidR="002E595A">
        <w:rPr>
          <w:rFonts w:ascii="Times New Roman" w:hAnsi="Times New Roman" w:cs="Times New Roman"/>
          <w:sz w:val="24"/>
        </w:rPr>
        <w:t xml:space="preserve">usí vo svojej ponuke  predložiť kópiu </w:t>
      </w:r>
      <w:r w:rsidRPr="00992B72">
        <w:rPr>
          <w:rFonts w:ascii="Times New Roman" w:hAnsi="Times New Roman" w:cs="Times New Roman"/>
          <w:sz w:val="24"/>
        </w:rPr>
        <w:t>dokladu o</w:t>
      </w:r>
      <w:r w:rsidR="005E60F8">
        <w:rPr>
          <w:rFonts w:ascii="Times New Roman" w:hAnsi="Times New Roman" w:cs="Times New Roman"/>
          <w:sz w:val="24"/>
        </w:rPr>
        <w:t> </w:t>
      </w:r>
      <w:r w:rsidRPr="00992B72">
        <w:rPr>
          <w:rFonts w:ascii="Times New Roman" w:hAnsi="Times New Roman" w:cs="Times New Roman"/>
          <w:sz w:val="24"/>
        </w:rPr>
        <w:t>oprávnení</w:t>
      </w:r>
      <w:r w:rsidR="005E60F8">
        <w:rPr>
          <w:rFonts w:ascii="Times New Roman" w:hAnsi="Times New Roman" w:cs="Times New Roman"/>
          <w:sz w:val="24"/>
        </w:rPr>
        <w:t xml:space="preserve"> poskytovať plnenia, ktoré sú predmetom zákazky. V prípade, že takáto informácia je uvedená vo verejne dostupnom a bezplatnom elektronickom registri, </w:t>
      </w:r>
      <w:r w:rsidR="00865048">
        <w:rPr>
          <w:rFonts w:ascii="Times New Roman" w:hAnsi="Times New Roman" w:cs="Times New Roman"/>
          <w:sz w:val="24"/>
        </w:rPr>
        <w:t xml:space="preserve"> </w:t>
      </w:r>
      <w:r w:rsidR="005E60F8">
        <w:rPr>
          <w:rFonts w:ascii="Times New Roman" w:hAnsi="Times New Roman" w:cs="Times New Roman"/>
          <w:sz w:val="24"/>
        </w:rPr>
        <w:t xml:space="preserve">postačuje, ak uchádzač vo svojej ponuke uvedie </w:t>
      </w:r>
      <w:proofErr w:type="spellStart"/>
      <w:r w:rsidR="005E60F8">
        <w:rPr>
          <w:rFonts w:ascii="Times New Roman" w:hAnsi="Times New Roman" w:cs="Times New Roman"/>
          <w:sz w:val="24"/>
        </w:rPr>
        <w:t>link</w:t>
      </w:r>
      <w:proofErr w:type="spellEnd"/>
      <w:r w:rsidR="005E60F8">
        <w:rPr>
          <w:rFonts w:ascii="Times New Roman" w:hAnsi="Times New Roman" w:cs="Times New Roman"/>
          <w:sz w:val="24"/>
        </w:rPr>
        <w:t xml:space="preserve"> (odkaz na webovú stránku) na požadovanú informáciu. </w:t>
      </w:r>
      <w:r w:rsidR="004D1669" w:rsidRPr="004D1669">
        <w:rPr>
          <w:rFonts w:ascii="Times New Roman" w:hAnsi="Times New Roman" w:cs="Times New Roman"/>
          <w:color w:val="FF0000"/>
          <w:sz w:val="24"/>
        </w:rPr>
        <w:t xml:space="preserve"> </w:t>
      </w:r>
    </w:p>
    <w:p w:rsidR="00D43A5C" w:rsidRDefault="00D43A5C" w:rsidP="00D43A5C">
      <w:pPr>
        <w:pStyle w:val="Default"/>
        <w:jc w:val="both"/>
      </w:pPr>
      <w:r w:rsidRPr="00992B72">
        <w:t xml:space="preserve"> </w:t>
      </w:r>
    </w:p>
    <w:p w:rsidR="00D43A5C" w:rsidRPr="00992B72" w:rsidRDefault="002873D1" w:rsidP="0060783B">
      <w:pPr>
        <w:pStyle w:val="Default"/>
        <w:jc w:val="both"/>
        <w:rPr>
          <w:b/>
          <w:bCs/>
          <w:color w:val="auto"/>
        </w:rPr>
      </w:pPr>
      <w:r>
        <w:rPr>
          <w:b/>
          <w:bCs/>
          <w:color w:val="auto"/>
        </w:rPr>
        <w:t>1</w:t>
      </w:r>
      <w:r w:rsidR="002E595A">
        <w:rPr>
          <w:b/>
          <w:bCs/>
          <w:color w:val="auto"/>
        </w:rPr>
        <w:t>1</w:t>
      </w:r>
      <w:r>
        <w:rPr>
          <w:b/>
          <w:bCs/>
          <w:color w:val="auto"/>
        </w:rPr>
        <w:t>.</w:t>
      </w:r>
      <w:r w:rsidR="0060783B">
        <w:rPr>
          <w:b/>
          <w:bCs/>
          <w:color w:val="auto"/>
        </w:rPr>
        <w:tab/>
      </w:r>
      <w:r w:rsidR="00D43A5C" w:rsidRPr="00992B72">
        <w:rPr>
          <w:b/>
          <w:bCs/>
          <w:color w:val="auto"/>
        </w:rPr>
        <w:t>Spôsob určenia ceny</w:t>
      </w:r>
      <w:r w:rsidR="007641ED">
        <w:rPr>
          <w:b/>
          <w:bCs/>
          <w:color w:val="auto"/>
        </w:rPr>
        <w:t xml:space="preserve"> (</w:t>
      </w:r>
      <w:r w:rsidR="004D1669">
        <w:rPr>
          <w:b/>
          <w:bCs/>
          <w:color w:val="auto"/>
        </w:rPr>
        <w:t>odplaty)</w:t>
      </w:r>
      <w:r w:rsidR="00D43A5C" w:rsidRPr="00992B72">
        <w:rPr>
          <w:b/>
          <w:bCs/>
          <w:color w:val="auto"/>
        </w:rPr>
        <w:t xml:space="preserve"> a platobné podmienky:</w:t>
      </w:r>
    </w:p>
    <w:p w:rsidR="005E006F" w:rsidRPr="002E595A" w:rsidRDefault="0060783B" w:rsidP="002E595A">
      <w:pPr>
        <w:pStyle w:val="Default"/>
        <w:ind w:left="709" w:hanging="709"/>
        <w:jc w:val="both"/>
      </w:pPr>
      <w:r w:rsidRPr="00601922">
        <w:rPr>
          <w:color w:val="auto"/>
        </w:rPr>
        <w:t>1</w:t>
      </w:r>
      <w:r w:rsidR="002E595A">
        <w:rPr>
          <w:color w:val="auto"/>
        </w:rPr>
        <w:t>1</w:t>
      </w:r>
      <w:r w:rsidRPr="00601922">
        <w:rPr>
          <w:color w:val="auto"/>
        </w:rPr>
        <w:t xml:space="preserve">.1 </w:t>
      </w:r>
      <w:r w:rsidR="00601922">
        <w:rPr>
          <w:color w:val="auto"/>
        </w:rPr>
        <w:tab/>
      </w:r>
      <w:r w:rsidR="00D43A5C" w:rsidRPr="00601922">
        <w:rPr>
          <w:color w:val="auto"/>
        </w:rPr>
        <w:t>Uchádzač predloží cenovú ponuku v súlade s Kalkuláciou ceny uvedenou v Prílohe č.</w:t>
      </w:r>
      <w:r w:rsidR="000D2DD3">
        <w:rPr>
          <w:color w:val="auto"/>
        </w:rPr>
        <w:t> </w:t>
      </w:r>
      <w:r w:rsidR="008F5931" w:rsidRPr="00601922">
        <w:rPr>
          <w:color w:val="auto"/>
        </w:rPr>
        <w:t>2</w:t>
      </w:r>
      <w:r w:rsidR="00D43A5C" w:rsidRPr="00601922">
        <w:rPr>
          <w:color w:val="auto"/>
        </w:rPr>
        <w:t xml:space="preserve"> tejto Výzvy. </w:t>
      </w:r>
      <w:r w:rsidR="000B6DD6">
        <w:t>Ak uchádzač nie je platiteľom</w:t>
      </w:r>
      <w:r w:rsidR="00D43A5C" w:rsidRPr="00601922">
        <w:t xml:space="preserve"> DPH upozorní na túto skutočnosť v ponuke.</w:t>
      </w:r>
      <w:r w:rsidR="00D12036">
        <w:t xml:space="preserve"> </w:t>
      </w:r>
      <w:r w:rsidRPr="002E595A">
        <w:t xml:space="preserve">Úspešný uchádzač </w:t>
      </w:r>
      <w:r w:rsidR="005E006F" w:rsidRPr="002E595A">
        <w:t>(poskytovate</w:t>
      </w:r>
      <w:r w:rsidR="000B6D9D" w:rsidRPr="002E595A">
        <w:t>ľ</w:t>
      </w:r>
      <w:r w:rsidR="005E006F" w:rsidRPr="002E595A">
        <w:t xml:space="preserve">) </w:t>
      </w:r>
      <w:r w:rsidR="005E60F8">
        <w:t xml:space="preserve">bude realizovať zákazku </w:t>
      </w:r>
      <w:r w:rsidR="002E595A" w:rsidRPr="002E595A">
        <w:t>na základe zmluvy uzavretej s verejným</w:t>
      </w:r>
      <w:r w:rsidRPr="002E595A">
        <w:t xml:space="preserve"> o</w:t>
      </w:r>
      <w:r w:rsidR="002E595A" w:rsidRPr="002E595A">
        <w:t xml:space="preserve">bstarávateľom. </w:t>
      </w:r>
      <w:r w:rsidRPr="002E595A">
        <w:t>Faktú</w:t>
      </w:r>
      <w:r w:rsidR="009A5159" w:rsidRPr="002E595A">
        <w:t>ra bude vys</w:t>
      </w:r>
      <w:r w:rsidR="002E595A">
        <w:t>tavená v termínoch podľa bodu 11.2</w:t>
      </w:r>
      <w:r w:rsidR="007C4763" w:rsidRPr="002E595A">
        <w:t>.</w:t>
      </w:r>
      <w:r w:rsidR="005E006F" w:rsidRPr="002E595A">
        <w:t xml:space="preserve"> </w:t>
      </w:r>
    </w:p>
    <w:p w:rsidR="00601922" w:rsidRPr="00F556C0" w:rsidRDefault="00601922" w:rsidP="008A249E">
      <w:pPr>
        <w:spacing w:before="0" w:beforeAutospacing="0" w:after="0" w:afterAutospacing="0" w:line="240" w:lineRule="auto"/>
        <w:ind w:left="709" w:hanging="709"/>
        <w:jc w:val="both"/>
      </w:pPr>
      <w:r w:rsidRPr="00D90F89">
        <w:rPr>
          <w:rFonts w:ascii="Times New Roman" w:hAnsi="Times New Roman" w:cs="Times New Roman"/>
          <w:sz w:val="24"/>
        </w:rPr>
        <w:t>1</w:t>
      </w:r>
      <w:r w:rsidR="002E595A">
        <w:rPr>
          <w:rFonts w:ascii="Times New Roman" w:hAnsi="Times New Roman" w:cs="Times New Roman"/>
          <w:sz w:val="24"/>
        </w:rPr>
        <w:t>1.2</w:t>
      </w:r>
      <w:r w:rsidRPr="00D90F89">
        <w:rPr>
          <w:rFonts w:ascii="Times New Roman" w:hAnsi="Times New Roman" w:cs="Times New Roman"/>
          <w:sz w:val="24"/>
        </w:rPr>
        <w:tab/>
      </w:r>
      <w:r w:rsidR="008A249E">
        <w:rPr>
          <w:rFonts w:ascii="Times New Roman" w:hAnsi="Times New Roman" w:cs="Times New Roman"/>
          <w:sz w:val="24"/>
        </w:rPr>
        <w:t xml:space="preserve">Platobné podmienky a termíny úhrad sú uvedené v Návrhu zmluvy tvoriacom prílohu tejto Výzvy. </w:t>
      </w:r>
    </w:p>
    <w:p w:rsidR="00D43A5C" w:rsidRPr="00992B72" w:rsidRDefault="00D43A5C" w:rsidP="00601922">
      <w:pPr>
        <w:pStyle w:val="Zkladntext2"/>
        <w:spacing w:after="0" w:line="240" w:lineRule="auto"/>
        <w:ind w:left="0" w:firstLine="0"/>
        <w:rPr>
          <w:bCs/>
          <w:sz w:val="24"/>
          <w:szCs w:val="24"/>
        </w:rPr>
      </w:pPr>
    </w:p>
    <w:p w:rsidR="00D43A5C" w:rsidRPr="00992B72" w:rsidRDefault="00D43A5C" w:rsidP="00D43A5C">
      <w:pPr>
        <w:pStyle w:val="Default"/>
        <w:spacing w:after="66"/>
      </w:pPr>
      <w:r w:rsidRPr="00992B72">
        <w:rPr>
          <w:b/>
          <w:bCs/>
        </w:rPr>
        <w:t>1</w:t>
      </w:r>
      <w:r w:rsidR="00560B15">
        <w:rPr>
          <w:b/>
          <w:bCs/>
        </w:rPr>
        <w:t>2.</w:t>
      </w:r>
      <w:r w:rsidRPr="00992B72">
        <w:rPr>
          <w:b/>
          <w:bCs/>
        </w:rPr>
        <w:t xml:space="preserve"> </w:t>
      </w:r>
      <w:r w:rsidRPr="00992B72">
        <w:rPr>
          <w:b/>
          <w:bCs/>
        </w:rPr>
        <w:tab/>
        <w:t>Ponuka predložená uchádzačom musí obsahovať tieto doklady</w:t>
      </w:r>
      <w:r w:rsidRPr="00992B72">
        <w:t xml:space="preserve">: </w:t>
      </w:r>
    </w:p>
    <w:p w:rsidR="007641ED" w:rsidRDefault="007641ED" w:rsidP="007C4763">
      <w:pPr>
        <w:pStyle w:val="Default"/>
        <w:jc w:val="both"/>
      </w:pPr>
    </w:p>
    <w:p w:rsidR="003F5066" w:rsidRDefault="005E60F8" w:rsidP="00D43A5C">
      <w:pPr>
        <w:pStyle w:val="Default"/>
        <w:numPr>
          <w:ilvl w:val="0"/>
          <w:numId w:val="2"/>
        </w:numPr>
        <w:ind w:left="1360" w:hanging="680"/>
        <w:jc w:val="both"/>
      </w:pPr>
      <w:r>
        <w:t>Doklady podľa bodu 10. tejto Výzvy</w:t>
      </w:r>
      <w:r w:rsidR="003F5066" w:rsidRPr="003F5066">
        <w:t>,</w:t>
      </w:r>
    </w:p>
    <w:p w:rsidR="00D43A5C" w:rsidRPr="003F5066" w:rsidRDefault="00D43A5C" w:rsidP="00D43A5C">
      <w:pPr>
        <w:pStyle w:val="Default"/>
        <w:numPr>
          <w:ilvl w:val="0"/>
          <w:numId w:val="2"/>
        </w:numPr>
        <w:ind w:left="1360" w:hanging="680"/>
        <w:jc w:val="both"/>
        <w:rPr>
          <w:color w:val="auto"/>
        </w:rPr>
      </w:pPr>
      <w:r w:rsidRPr="003F5066">
        <w:rPr>
          <w:color w:val="auto"/>
        </w:rPr>
        <w:t>Navrhovan</w:t>
      </w:r>
      <w:r w:rsidR="00F901D8" w:rsidRPr="003F5066">
        <w:rPr>
          <w:color w:val="auto"/>
        </w:rPr>
        <w:t>ú</w:t>
      </w:r>
      <w:r w:rsidRPr="003F5066">
        <w:rPr>
          <w:color w:val="auto"/>
        </w:rPr>
        <w:t xml:space="preserve"> cen</w:t>
      </w:r>
      <w:r w:rsidR="00F901D8" w:rsidRPr="003F5066">
        <w:rPr>
          <w:color w:val="auto"/>
        </w:rPr>
        <w:t>u</w:t>
      </w:r>
      <w:r w:rsidRPr="003F5066">
        <w:rPr>
          <w:color w:val="auto"/>
        </w:rPr>
        <w:t xml:space="preserve"> predmetu zákazky podľa Prílohy č. </w:t>
      </w:r>
      <w:r w:rsidR="00F901D8" w:rsidRPr="003F5066">
        <w:rPr>
          <w:color w:val="auto"/>
        </w:rPr>
        <w:t>2 tejto</w:t>
      </w:r>
      <w:r w:rsidRPr="003F5066">
        <w:rPr>
          <w:color w:val="auto"/>
        </w:rPr>
        <w:t xml:space="preserve"> Výzvy</w:t>
      </w:r>
      <w:r w:rsidR="00605FE2">
        <w:rPr>
          <w:color w:val="auto"/>
        </w:rPr>
        <w:t>,</w:t>
      </w:r>
    </w:p>
    <w:p w:rsidR="008F5931" w:rsidRPr="003F5066" w:rsidRDefault="008F5931" w:rsidP="00D43A5C">
      <w:pPr>
        <w:pStyle w:val="Default"/>
        <w:numPr>
          <w:ilvl w:val="0"/>
          <w:numId w:val="2"/>
        </w:numPr>
        <w:ind w:left="1360" w:hanging="680"/>
        <w:jc w:val="both"/>
        <w:rPr>
          <w:color w:val="auto"/>
        </w:rPr>
      </w:pPr>
      <w:r w:rsidRPr="003F5066">
        <w:rPr>
          <w:color w:val="auto"/>
        </w:rPr>
        <w:t>Návrh zmluvy</w:t>
      </w:r>
      <w:r w:rsidR="00605FE2">
        <w:rPr>
          <w:color w:val="auto"/>
        </w:rPr>
        <w:t xml:space="preserve"> doplnený uchádzačom</w:t>
      </w:r>
      <w:r w:rsidRPr="003F5066">
        <w:rPr>
          <w:color w:val="auto"/>
        </w:rPr>
        <w:t xml:space="preserve"> v súlade s Prílohou č. 3 tejto Výzvy.</w:t>
      </w:r>
    </w:p>
    <w:p w:rsidR="00D43A5C" w:rsidRDefault="00D43A5C" w:rsidP="00D43A5C">
      <w:pPr>
        <w:pStyle w:val="Default"/>
        <w:ind w:left="1040"/>
        <w:jc w:val="both"/>
      </w:pPr>
    </w:p>
    <w:p w:rsidR="00393250" w:rsidRPr="003F5066" w:rsidRDefault="00393250" w:rsidP="00D43A5C">
      <w:pPr>
        <w:pStyle w:val="Default"/>
        <w:ind w:left="1040"/>
        <w:jc w:val="both"/>
      </w:pPr>
    </w:p>
    <w:p w:rsidR="00D43A5C" w:rsidRPr="00992B72" w:rsidRDefault="00D43A5C" w:rsidP="00D43A5C">
      <w:pPr>
        <w:pStyle w:val="Default"/>
        <w:ind w:left="720" w:hanging="720"/>
        <w:jc w:val="both"/>
        <w:rPr>
          <w:b/>
          <w:color w:val="auto"/>
        </w:rPr>
      </w:pPr>
      <w:r w:rsidRPr="00992B72">
        <w:rPr>
          <w:b/>
          <w:color w:val="auto"/>
        </w:rPr>
        <w:t>1</w:t>
      </w:r>
      <w:r w:rsidR="00560B15">
        <w:rPr>
          <w:b/>
          <w:color w:val="auto"/>
        </w:rPr>
        <w:t>3</w:t>
      </w:r>
      <w:r w:rsidR="00D90F89">
        <w:rPr>
          <w:b/>
          <w:color w:val="auto"/>
        </w:rPr>
        <w:t>.</w:t>
      </w:r>
      <w:r w:rsidR="00D90F89">
        <w:rPr>
          <w:b/>
          <w:color w:val="auto"/>
        </w:rPr>
        <w:tab/>
      </w:r>
      <w:r w:rsidR="00D90F89" w:rsidRPr="007339FD">
        <w:rPr>
          <w:b/>
          <w:color w:val="auto"/>
        </w:rPr>
        <w:t>Lehota na predkladanie ponúk:</w:t>
      </w:r>
      <w:r w:rsidR="00393250" w:rsidRPr="007339FD">
        <w:rPr>
          <w:b/>
          <w:color w:val="auto"/>
        </w:rPr>
        <w:t xml:space="preserve"> </w:t>
      </w:r>
      <w:r w:rsidR="003108B9" w:rsidRPr="00A27BBD">
        <w:rPr>
          <w:b/>
          <w:color w:val="auto"/>
        </w:rPr>
        <w:t>do 12.09.2016 do 12:00</w:t>
      </w:r>
      <w:r w:rsidR="00393250" w:rsidRPr="00A27BBD">
        <w:rPr>
          <w:b/>
          <w:color w:val="auto"/>
        </w:rPr>
        <w:t xml:space="preserve"> </w:t>
      </w:r>
      <w:r w:rsidR="00D02DC0" w:rsidRPr="00A27BBD">
        <w:rPr>
          <w:b/>
          <w:color w:val="auto"/>
        </w:rPr>
        <w:t>hod.</w:t>
      </w:r>
    </w:p>
    <w:p w:rsidR="00D43A5C" w:rsidRPr="00A27BBD" w:rsidRDefault="00D43A5C" w:rsidP="00D43A5C">
      <w:pPr>
        <w:pStyle w:val="Default"/>
        <w:ind w:left="680"/>
      </w:pPr>
      <w:r>
        <w:t xml:space="preserve"> </w:t>
      </w:r>
      <w:r w:rsidRPr="00992B72">
        <w:t>Ponuky s obsahom podľa bodu 1</w:t>
      </w:r>
      <w:r w:rsidR="00560B15">
        <w:t>2</w:t>
      </w:r>
      <w:r w:rsidR="00F901D8">
        <w:t>.</w:t>
      </w:r>
      <w:r w:rsidRPr="00992B72">
        <w:t xml:space="preserve"> tejto Výzvy musia byť doručené v lehote </w:t>
      </w:r>
      <w:r>
        <w:t xml:space="preserve"> </w:t>
      </w:r>
      <w:r w:rsidR="003108B9">
        <w:t xml:space="preserve">na </w:t>
      </w:r>
      <w:r w:rsidRPr="00992B72">
        <w:t xml:space="preserve">predkladanie ponúk v elektronickej podobe </w:t>
      </w:r>
      <w:r w:rsidRPr="00A27BBD">
        <w:t xml:space="preserve">na </w:t>
      </w:r>
      <w:r w:rsidR="00AA7CB1" w:rsidRPr="00A27BBD">
        <w:t xml:space="preserve"> e-mailovú</w:t>
      </w:r>
      <w:r w:rsidR="00DB33BF" w:rsidRPr="00A27BBD">
        <w:t xml:space="preserve"> </w:t>
      </w:r>
      <w:r w:rsidR="00AA7CB1" w:rsidRPr="00A27BBD">
        <w:t>adresu</w:t>
      </w:r>
      <w:r w:rsidRPr="00A27BBD">
        <w:t xml:space="preserve">: </w:t>
      </w:r>
    </w:p>
    <w:p w:rsidR="009D746C" w:rsidRPr="005F1B5A" w:rsidRDefault="005F1B5A" w:rsidP="00D43A5C">
      <w:pPr>
        <w:pStyle w:val="Default"/>
        <w:ind w:left="680"/>
        <w:rPr>
          <w:b/>
          <w:u w:val="single"/>
        </w:rPr>
      </w:pPr>
      <w:r w:rsidRPr="00A27BBD">
        <w:rPr>
          <w:b/>
          <w:u w:val="single"/>
        </w:rPr>
        <w:t>starosta@obecnana.sk</w:t>
      </w:r>
    </w:p>
    <w:p w:rsidR="005F1B5A" w:rsidRDefault="005F1B5A" w:rsidP="00D43A5C">
      <w:pPr>
        <w:pStyle w:val="Default"/>
        <w:ind w:left="680"/>
      </w:pPr>
    </w:p>
    <w:p w:rsidR="00D43A5C" w:rsidRPr="004D1669" w:rsidRDefault="00D43A5C" w:rsidP="00D43A5C">
      <w:pPr>
        <w:pStyle w:val="Default"/>
        <w:rPr>
          <w:color w:val="FF0000"/>
        </w:rPr>
      </w:pPr>
    </w:p>
    <w:p w:rsidR="00D43A5C" w:rsidRPr="00992B72" w:rsidRDefault="00D43A5C" w:rsidP="008F5931">
      <w:pPr>
        <w:pStyle w:val="Default"/>
        <w:ind w:left="709" w:hanging="709"/>
        <w:jc w:val="both"/>
        <w:rPr>
          <w:color w:val="FF0000"/>
        </w:rPr>
      </w:pPr>
      <w:r w:rsidRPr="00992B72">
        <w:rPr>
          <w:b/>
          <w:bCs/>
          <w:color w:val="auto"/>
        </w:rPr>
        <w:t>1</w:t>
      </w:r>
      <w:r w:rsidR="00560B15">
        <w:rPr>
          <w:b/>
          <w:bCs/>
          <w:color w:val="auto"/>
        </w:rPr>
        <w:t>4</w:t>
      </w:r>
      <w:r w:rsidRPr="00992B72">
        <w:rPr>
          <w:b/>
          <w:bCs/>
          <w:color w:val="auto"/>
        </w:rPr>
        <w:t xml:space="preserve">.      </w:t>
      </w:r>
      <w:r w:rsidRPr="00992B72">
        <w:rPr>
          <w:b/>
          <w:bCs/>
          <w:color w:val="auto"/>
        </w:rPr>
        <w:tab/>
        <w:t>Kritériá na vyhodnotenie ponúk a pravidlo uplatnenia</w:t>
      </w:r>
      <w:r w:rsidRPr="00992B72">
        <w:rPr>
          <w:color w:val="auto"/>
        </w:rPr>
        <w:t xml:space="preserve">:  </w:t>
      </w:r>
    </w:p>
    <w:p w:rsidR="00D43A5C" w:rsidRPr="00992B72" w:rsidRDefault="00D43A5C" w:rsidP="008F5931">
      <w:pPr>
        <w:pStyle w:val="Default"/>
        <w:ind w:left="709" w:hanging="1"/>
        <w:jc w:val="both"/>
      </w:pPr>
      <w:r w:rsidRPr="00992B72">
        <w:t>Kritériom na vyhodnotenie ponúk je najnižšia cena</w:t>
      </w:r>
      <w:r w:rsidR="006D784B">
        <w:t xml:space="preserve"> s</w:t>
      </w:r>
      <w:r w:rsidR="00AA7CB1">
        <w:t xml:space="preserve"> DPH</w:t>
      </w:r>
      <w:r w:rsidR="005671F6">
        <w:t xml:space="preserve">. </w:t>
      </w:r>
    </w:p>
    <w:p w:rsidR="00D43A5C" w:rsidRPr="00992B72" w:rsidRDefault="00D43A5C" w:rsidP="008F5931">
      <w:pPr>
        <w:pStyle w:val="Nadpis3"/>
        <w:ind w:left="709" w:hanging="1"/>
        <w:rPr>
          <w:rFonts w:eastAsia="Times New Roman"/>
          <w:bCs/>
          <w:szCs w:val="24"/>
        </w:rPr>
      </w:pPr>
      <w:r w:rsidRPr="00992B72">
        <w:rPr>
          <w:rFonts w:eastAsia="Times New Roman"/>
          <w:bCs/>
          <w:szCs w:val="24"/>
        </w:rPr>
        <w:t xml:space="preserve">Pravidlo uplatnenia kritéria vyhodnotenia ponúk: </w:t>
      </w:r>
      <w:r w:rsidRPr="00992B72">
        <w:rPr>
          <w:rFonts w:eastAsia="Times New Roman"/>
          <w:szCs w:val="24"/>
        </w:rPr>
        <w:t xml:space="preserve">Poradový systém  </w:t>
      </w:r>
      <w:r w:rsidRPr="00992B72">
        <w:rPr>
          <w:rFonts w:eastAsia="Times New Roman"/>
          <w:i/>
          <w:szCs w:val="24"/>
        </w:rPr>
        <w:t xml:space="preserve">          </w:t>
      </w:r>
    </w:p>
    <w:p w:rsidR="00D43A5C" w:rsidRDefault="00D43A5C" w:rsidP="008F5931">
      <w:pPr>
        <w:spacing w:before="0" w:beforeAutospacing="0" w:after="0" w:afterAutospacing="0" w:line="240" w:lineRule="auto"/>
        <w:ind w:left="709" w:hanging="1"/>
        <w:jc w:val="both"/>
        <w:rPr>
          <w:rFonts w:ascii="Times New Roman" w:eastAsia="Times New Roman" w:hAnsi="Times New Roman" w:cs="Times New Roman"/>
          <w:sz w:val="24"/>
        </w:rPr>
      </w:pPr>
      <w:r w:rsidRPr="00992B72">
        <w:rPr>
          <w:rFonts w:ascii="Times New Roman" w:eastAsia="Times New Roman" w:hAnsi="Times New Roman" w:cs="Times New Roman"/>
          <w:sz w:val="24"/>
        </w:rPr>
        <w:t xml:space="preserve">Ponuke s najnižšou </w:t>
      </w:r>
      <w:r w:rsidRPr="00992B72">
        <w:rPr>
          <w:rFonts w:ascii="Times New Roman" w:hAnsi="Times New Roman" w:cs="Times New Roman"/>
          <w:sz w:val="24"/>
        </w:rPr>
        <w:t xml:space="preserve">celkovou </w:t>
      </w:r>
      <w:r w:rsidRPr="00992B72">
        <w:rPr>
          <w:rFonts w:ascii="Times New Roman" w:eastAsia="Times New Roman" w:hAnsi="Times New Roman" w:cs="Times New Roman"/>
          <w:sz w:val="24"/>
        </w:rPr>
        <w:t xml:space="preserve">cenou  predmetu zákazky bude priradené prvé miesto </w:t>
      </w:r>
    </w:p>
    <w:p w:rsidR="00D43A5C" w:rsidRDefault="00D43A5C" w:rsidP="008F5931">
      <w:pPr>
        <w:spacing w:before="0" w:beforeAutospacing="0" w:after="0" w:afterAutospacing="0" w:line="240" w:lineRule="auto"/>
        <w:ind w:left="709" w:hanging="1"/>
        <w:jc w:val="both"/>
        <w:rPr>
          <w:rFonts w:ascii="Times New Roman" w:eastAsia="Times New Roman" w:hAnsi="Times New Roman" w:cs="Times New Roman"/>
          <w:sz w:val="24"/>
        </w:rPr>
      </w:pPr>
      <w:r w:rsidRPr="00992B72">
        <w:rPr>
          <w:rFonts w:ascii="Times New Roman" w:eastAsia="Times New Roman" w:hAnsi="Times New Roman" w:cs="Times New Roman"/>
          <w:sz w:val="24"/>
        </w:rPr>
        <w:t>ostat</w:t>
      </w:r>
      <w:r w:rsidR="00AF5EAA">
        <w:rPr>
          <w:rFonts w:ascii="Times New Roman" w:eastAsia="Times New Roman" w:hAnsi="Times New Roman" w:cs="Times New Roman"/>
          <w:sz w:val="24"/>
        </w:rPr>
        <w:t>ným ponukám druhé, tretie, atď. Ú</w:t>
      </w:r>
      <w:r w:rsidRPr="00992B72">
        <w:rPr>
          <w:rFonts w:ascii="Times New Roman" w:eastAsia="Times New Roman" w:hAnsi="Times New Roman" w:cs="Times New Roman"/>
          <w:sz w:val="24"/>
        </w:rPr>
        <w:t xml:space="preserve">spešnou ponukou sa stane ponuka, ktorá </w:t>
      </w:r>
    </w:p>
    <w:p w:rsidR="00D43A5C" w:rsidRDefault="00D43A5C" w:rsidP="008F5931">
      <w:pPr>
        <w:pStyle w:val="Default"/>
        <w:ind w:left="709" w:hanging="4"/>
        <w:jc w:val="both"/>
      </w:pPr>
      <w:r w:rsidRPr="00992B72">
        <w:rPr>
          <w:rFonts w:eastAsia="Times New Roman"/>
        </w:rPr>
        <w:lastRenderedPageBreak/>
        <w:t>sa umiestni na prvom mieste, ostatné ponuky sa stanú neúspešnými ponukami</w:t>
      </w:r>
      <w:r w:rsidR="00AF5EAA">
        <w:rPr>
          <w:rFonts w:eastAsia="Times New Roman"/>
        </w:rPr>
        <w:t>.</w:t>
      </w:r>
    </w:p>
    <w:p w:rsidR="00D43A5C" w:rsidRDefault="00D43A5C" w:rsidP="00D43A5C">
      <w:pPr>
        <w:pStyle w:val="Default"/>
        <w:jc w:val="both"/>
      </w:pPr>
    </w:p>
    <w:p w:rsidR="00393250" w:rsidRDefault="00393250" w:rsidP="00D43A5C">
      <w:pPr>
        <w:pStyle w:val="Default"/>
        <w:jc w:val="both"/>
      </w:pPr>
    </w:p>
    <w:p w:rsidR="003B41AC" w:rsidRPr="00F901D8" w:rsidRDefault="00560B15" w:rsidP="004D1669">
      <w:pPr>
        <w:tabs>
          <w:tab w:val="left" w:pos="2340"/>
        </w:tabs>
        <w:spacing w:before="0" w:beforeAutospacing="0" w:after="0" w:afterAutospacing="0" w:line="240" w:lineRule="auto"/>
        <w:ind w:left="680" w:hanging="680"/>
        <w:jc w:val="both"/>
        <w:rPr>
          <w:rStyle w:val="ra"/>
          <w:rFonts w:ascii="Times New Roman" w:hAnsi="Times New Roman" w:cs="Times New Roman"/>
          <w:sz w:val="24"/>
        </w:rPr>
      </w:pPr>
      <w:r w:rsidRPr="00560B15">
        <w:rPr>
          <w:rFonts w:ascii="Times New Roman" w:hAnsi="Times New Roman" w:cs="Times New Roman"/>
          <w:b/>
          <w:sz w:val="24"/>
        </w:rPr>
        <w:t>15</w:t>
      </w:r>
      <w:r w:rsidR="004D1669" w:rsidRPr="00560B15">
        <w:rPr>
          <w:rFonts w:ascii="Times New Roman" w:hAnsi="Times New Roman" w:cs="Times New Roman"/>
          <w:b/>
          <w:sz w:val="24"/>
        </w:rPr>
        <w:t>.</w:t>
      </w:r>
      <w:r w:rsidR="00000CD4">
        <w:rPr>
          <w:rFonts w:ascii="Times New Roman" w:hAnsi="Times New Roman" w:cs="Times New Roman"/>
          <w:sz w:val="24"/>
        </w:rPr>
        <w:t xml:space="preserve"> </w:t>
      </w:r>
      <w:r w:rsidR="00000CD4">
        <w:rPr>
          <w:rFonts w:ascii="Times New Roman" w:hAnsi="Times New Roman" w:cs="Times New Roman"/>
          <w:sz w:val="24"/>
        </w:rPr>
        <w:tab/>
        <w:t>Zákazka sa týka</w:t>
      </w:r>
      <w:r w:rsidR="00D43A5C" w:rsidRPr="004D1669">
        <w:rPr>
          <w:rFonts w:ascii="Times New Roman" w:hAnsi="Times New Roman" w:cs="Times New Roman"/>
          <w:sz w:val="24"/>
        </w:rPr>
        <w:t xml:space="preserve">  projektu</w:t>
      </w:r>
      <w:r w:rsidR="003B41AC" w:rsidRPr="004D1669">
        <w:rPr>
          <w:rFonts w:ascii="Times New Roman" w:hAnsi="Times New Roman" w:cs="Times New Roman"/>
          <w:sz w:val="24"/>
        </w:rPr>
        <w:t xml:space="preserve"> </w:t>
      </w:r>
      <w:r w:rsidR="003B41AC" w:rsidRPr="00F901D8">
        <w:rPr>
          <w:rStyle w:val="ra"/>
          <w:rFonts w:ascii="Times New Roman" w:hAnsi="Times New Roman" w:cs="Times New Roman"/>
          <w:sz w:val="24"/>
        </w:rPr>
        <w:t xml:space="preserve"> </w:t>
      </w:r>
      <w:r w:rsidR="00CA4A40">
        <w:rPr>
          <w:rStyle w:val="ra"/>
          <w:rFonts w:ascii="Times New Roman" w:hAnsi="Times New Roman" w:cs="Times New Roman"/>
          <w:sz w:val="24"/>
        </w:rPr>
        <w:t>financovaného z fondov Európskej ú</w:t>
      </w:r>
      <w:r w:rsidR="00605FE2">
        <w:rPr>
          <w:rStyle w:val="ra"/>
          <w:rFonts w:ascii="Times New Roman" w:hAnsi="Times New Roman" w:cs="Times New Roman"/>
          <w:sz w:val="24"/>
        </w:rPr>
        <w:t>ni</w:t>
      </w:r>
      <w:r w:rsidR="00605FE2" w:rsidRPr="00BD70E7">
        <w:rPr>
          <w:rStyle w:val="ra"/>
          <w:rFonts w:ascii="Times New Roman" w:hAnsi="Times New Roman" w:cs="Times New Roman"/>
          <w:sz w:val="24"/>
        </w:rPr>
        <w:t>e:</w:t>
      </w:r>
      <w:r w:rsidR="00605FE2" w:rsidRPr="00E52EC2">
        <w:rPr>
          <w:rStyle w:val="ra"/>
          <w:rFonts w:ascii="Times New Roman" w:hAnsi="Times New Roman" w:cs="Times New Roman"/>
          <w:strike/>
          <w:sz w:val="24"/>
        </w:rPr>
        <w:t xml:space="preserve"> </w:t>
      </w:r>
      <w:r w:rsidR="00605FE2" w:rsidRPr="00AB5E9C">
        <w:rPr>
          <w:rStyle w:val="ra"/>
          <w:rFonts w:ascii="Times New Roman" w:hAnsi="Times New Roman" w:cs="Times New Roman"/>
          <w:strike/>
          <w:sz w:val="24"/>
        </w:rPr>
        <w:t>ÁNO</w:t>
      </w:r>
      <w:r w:rsidR="00605FE2" w:rsidRPr="003B791E">
        <w:rPr>
          <w:rStyle w:val="ra"/>
          <w:rFonts w:ascii="Times New Roman" w:hAnsi="Times New Roman" w:cs="Times New Roman"/>
          <w:sz w:val="24"/>
        </w:rPr>
        <w:t>/</w:t>
      </w:r>
      <w:r w:rsidR="00605FE2" w:rsidRPr="00E52EC2">
        <w:rPr>
          <w:rStyle w:val="ra"/>
          <w:rFonts w:ascii="Times New Roman" w:hAnsi="Times New Roman" w:cs="Times New Roman"/>
          <w:sz w:val="24"/>
        </w:rPr>
        <w:t>NIE</w:t>
      </w:r>
    </w:p>
    <w:p w:rsidR="00393250" w:rsidRDefault="00D43A5C" w:rsidP="003433A1">
      <w:pPr>
        <w:pStyle w:val="Default"/>
        <w:ind w:left="705" w:hanging="705"/>
        <w:rPr>
          <w:color w:val="auto"/>
        </w:rPr>
      </w:pPr>
      <w:r w:rsidRPr="00992B72">
        <w:rPr>
          <w:color w:val="auto"/>
        </w:rPr>
        <w:t xml:space="preserve"> </w:t>
      </w:r>
      <w:r w:rsidRPr="00992B72">
        <w:t xml:space="preserve">  </w:t>
      </w:r>
      <w:r w:rsidRPr="00992B72">
        <w:rPr>
          <w:color w:val="auto"/>
        </w:rPr>
        <w:t xml:space="preserve"> </w:t>
      </w:r>
    </w:p>
    <w:p w:rsidR="00D43A5C" w:rsidRPr="00992B72" w:rsidRDefault="00D43A5C" w:rsidP="003433A1">
      <w:pPr>
        <w:pStyle w:val="Default"/>
        <w:jc w:val="both"/>
        <w:rPr>
          <w:color w:val="auto"/>
        </w:rPr>
      </w:pPr>
      <w:r w:rsidRPr="00992B72">
        <w:rPr>
          <w:b/>
          <w:bCs/>
          <w:color w:val="auto"/>
        </w:rPr>
        <w:t>1</w:t>
      </w:r>
      <w:r w:rsidR="00560B15">
        <w:rPr>
          <w:b/>
          <w:bCs/>
          <w:color w:val="auto"/>
        </w:rPr>
        <w:t>6</w:t>
      </w:r>
      <w:r w:rsidRPr="00992B72">
        <w:rPr>
          <w:b/>
          <w:bCs/>
          <w:color w:val="auto"/>
        </w:rPr>
        <w:t>.</w:t>
      </w:r>
      <w:r w:rsidRPr="00992B72">
        <w:rPr>
          <w:b/>
          <w:bCs/>
          <w:color w:val="auto"/>
        </w:rPr>
        <w:tab/>
      </w:r>
      <w:r w:rsidR="00605FE2">
        <w:rPr>
          <w:b/>
          <w:bCs/>
          <w:color w:val="auto"/>
        </w:rPr>
        <w:t xml:space="preserve">Uzavretie </w:t>
      </w:r>
      <w:r w:rsidRPr="00992B72">
        <w:rPr>
          <w:b/>
          <w:bCs/>
          <w:color w:val="auto"/>
        </w:rPr>
        <w:t>zmluvy</w:t>
      </w:r>
      <w:r w:rsidRPr="00992B72">
        <w:rPr>
          <w:color w:val="auto"/>
        </w:rPr>
        <w:t xml:space="preserve"> </w:t>
      </w:r>
    </w:p>
    <w:p w:rsidR="00D43A5C" w:rsidRPr="00CF42F0" w:rsidRDefault="00D43A5C" w:rsidP="00D43A5C">
      <w:pPr>
        <w:pStyle w:val="Normlnywebov"/>
        <w:spacing w:before="0" w:beforeAutospacing="0" w:after="0" w:afterAutospacing="0"/>
        <w:ind w:left="709" w:firstLine="0"/>
        <w:rPr>
          <w:rFonts w:ascii="Times New Roman" w:hAnsi="Times New Roman" w:cs="Times New Roman"/>
          <w:b/>
          <w:lang w:val="sk-SK"/>
        </w:rPr>
      </w:pPr>
      <w:r w:rsidRPr="005671F6">
        <w:rPr>
          <w:rFonts w:ascii="Times New Roman" w:hAnsi="Times New Roman" w:cs="Times New Roman"/>
          <w:lang w:val="sk-SK"/>
        </w:rPr>
        <w:t>Po vyhodnotení predložených ponúk na základe kritéria vyhodnotenia bude uchádzačom odoslané oznámenie o výsledku vyhodnotenia ponúk.</w:t>
      </w:r>
      <w:r w:rsidRPr="00CF42F0">
        <w:rPr>
          <w:rFonts w:ascii="Times New Roman" w:hAnsi="Times New Roman" w:cs="Times New Roman"/>
          <w:lang w:val="sk-SK"/>
        </w:rPr>
        <w:t xml:space="preserve"> </w:t>
      </w:r>
    </w:p>
    <w:p w:rsidR="00AF5EAA" w:rsidRDefault="00D43A5C" w:rsidP="00AF5EAA">
      <w:pPr>
        <w:keepLines/>
        <w:spacing w:before="0" w:beforeAutospacing="0" w:after="0" w:afterAutospacing="0" w:line="240" w:lineRule="auto"/>
        <w:ind w:left="680" w:hanging="680"/>
        <w:contextualSpacing w:val="0"/>
        <w:jc w:val="both"/>
        <w:rPr>
          <w:rFonts w:ascii="Times New Roman" w:hAnsi="Times New Roman" w:cs="Times New Roman"/>
          <w:sz w:val="24"/>
        </w:rPr>
      </w:pPr>
      <w:r>
        <w:rPr>
          <w:rFonts w:ascii="Times New Roman" w:hAnsi="Times New Roman" w:cs="Times New Roman"/>
          <w:color w:val="000000"/>
        </w:rPr>
        <w:tab/>
      </w:r>
      <w:r w:rsidRPr="004D1669">
        <w:rPr>
          <w:rFonts w:ascii="Times New Roman" w:hAnsi="Times New Roman" w:cs="Times New Roman"/>
          <w:color w:val="000000"/>
          <w:sz w:val="24"/>
        </w:rPr>
        <w:t xml:space="preserve">Ostatným uchádzačom bude oznámené, že neuspeli. </w:t>
      </w:r>
      <w:r w:rsidRPr="004D1669">
        <w:rPr>
          <w:rFonts w:ascii="Times New Roman" w:hAnsi="Times New Roman" w:cs="Times New Roman"/>
          <w:sz w:val="24"/>
        </w:rPr>
        <w:t xml:space="preserve">Výsledkom verejného obstarávania bude </w:t>
      </w:r>
      <w:r w:rsidRPr="004D1669">
        <w:rPr>
          <w:rFonts w:ascii="Times New Roman" w:hAnsi="Times New Roman" w:cs="Times New Roman"/>
          <w:color w:val="000000"/>
          <w:sz w:val="24"/>
        </w:rPr>
        <w:t>uzavretie zmluvy</w:t>
      </w:r>
      <w:r w:rsidR="00AF5EAA">
        <w:rPr>
          <w:rFonts w:ascii="Times New Roman" w:hAnsi="Times New Roman" w:cs="Times New Roman"/>
          <w:sz w:val="24"/>
        </w:rPr>
        <w:t xml:space="preserve">. </w:t>
      </w:r>
      <w:r w:rsidRPr="004D1669">
        <w:rPr>
          <w:rFonts w:ascii="Times New Roman" w:hAnsi="Times New Roman" w:cs="Times New Roman"/>
          <w:sz w:val="24"/>
        </w:rPr>
        <w:t>Verejný obstarávateľ vyzve úspešného uchádzača na</w:t>
      </w:r>
      <w:r w:rsidR="00AF5EAA">
        <w:rPr>
          <w:rFonts w:ascii="Times New Roman" w:hAnsi="Times New Roman" w:cs="Times New Roman"/>
          <w:sz w:val="24"/>
        </w:rPr>
        <w:t> uzavretie</w:t>
      </w:r>
      <w:r w:rsidRPr="004D1669">
        <w:rPr>
          <w:rFonts w:ascii="Times New Roman" w:hAnsi="Times New Roman" w:cs="Times New Roman"/>
          <w:sz w:val="24"/>
        </w:rPr>
        <w:t xml:space="preserve"> zmluvy</w:t>
      </w:r>
      <w:r w:rsidR="00AF5EAA">
        <w:rPr>
          <w:rFonts w:ascii="Times New Roman" w:hAnsi="Times New Roman" w:cs="Times New Roman"/>
          <w:sz w:val="24"/>
        </w:rPr>
        <w:t xml:space="preserve">. Zmluva musí byť uzatvorená v súlade s podmienkami uvedenými v tejto výzve a s ponukou úspešného uchádzača. </w:t>
      </w:r>
    </w:p>
    <w:p w:rsidR="00D43A5C" w:rsidRPr="00992B72" w:rsidRDefault="00D43A5C" w:rsidP="00D43A5C">
      <w:pPr>
        <w:spacing w:before="0" w:beforeAutospacing="0" w:after="0" w:afterAutospacing="0" w:line="240" w:lineRule="auto"/>
        <w:ind w:left="720" w:hanging="11"/>
        <w:jc w:val="both"/>
        <w:rPr>
          <w:rFonts w:ascii="Times New Roman" w:hAnsi="Times New Roman" w:cs="Times New Roman"/>
          <w:sz w:val="24"/>
        </w:rPr>
      </w:pPr>
    </w:p>
    <w:p w:rsidR="00D43A5C" w:rsidRPr="00992B72" w:rsidRDefault="00D43A5C" w:rsidP="00D43A5C">
      <w:pPr>
        <w:pStyle w:val="Default"/>
        <w:ind w:left="709" w:hanging="709"/>
        <w:jc w:val="both"/>
        <w:rPr>
          <w:b/>
          <w:bCs/>
        </w:rPr>
      </w:pPr>
      <w:r w:rsidRPr="00992B72">
        <w:rPr>
          <w:b/>
          <w:bCs/>
        </w:rPr>
        <w:t>1</w:t>
      </w:r>
      <w:r w:rsidR="00560B15">
        <w:rPr>
          <w:b/>
          <w:bCs/>
        </w:rPr>
        <w:t>7</w:t>
      </w:r>
      <w:r w:rsidRPr="00992B72">
        <w:rPr>
          <w:b/>
          <w:bCs/>
        </w:rPr>
        <w:t xml:space="preserve">. </w:t>
      </w:r>
      <w:r w:rsidRPr="00992B72">
        <w:rPr>
          <w:b/>
          <w:bCs/>
        </w:rPr>
        <w:tab/>
        <w:t xml:space="preserve">Ostatné požiadavky </w:t>
      </w:r>
    </w:p>
    <w:p w:rsidR="00D43A5C" w:rsidRPr="00992B72" w:rsidRDefault="00D43A5C" w:rsidP="00D43A5C">
      <w:pPr>
        <w:spacing w:before="0" w:beforeAutospacing="0" w:after="0" w:afterAutospacing="0" w:line="240" w:lineRule="auto"/>
        <w:ind w:left="680" w:hanging="680"/>
        <w:jc w:val="both"/>
        <w:rPr>
          <w:rFonts w:ascii="Times New Roman" w:eastAsia="Times New Roman" w:hAnsi="Times New Roman" w:cs="Times New Roman"/>
          <w:sz w:val="24"/>
        </w:rPr>
      </w:pPr>
      <w:r w:rsidRPr="00992B72">
        <w:rPr>
          <w:rFonts w:ascii="Times New Roman" w:hAnsi="Times New Roman" w:cs="Times New Roman"/>
          <w:sz w:val="24"/>
        </w:rPr>
        <w:t>1</w:t>
      </w:r>
      <w:r w:rsidR="00560B15">
        <w:rPr>
          <w:rFonts w:ascii="Times New Roman" w:hAnsi="Times New Roman" w:cs="Times New Roman"/>
          <w:sz w:val="24"/>
        </w:rPr>
        <w:t>7</w:t>
      </w:r>
      <w:r w:rsidRPr="00992B72">
        <w:rPr>
          <w:rFonts w:ascii="Times New Roman" w:hAnsi="Times New Roman" w:cs="Times New Roman"/>
          <w:sz w:val="24"/>
        </w:rPr>
        <w:t xml:space="preserve">.1 </w:t>
      </w:r>
      <w:r w:rsidRPr="00992B72">
        <w:rPr>
          <w:rFonts w:ascii="Times New Roman" w:hAnsi="Times New Roman" w:cs="Times New Roman"/>
          <w:sz w:val="24"/>
        </w:rPr>
        <w:tab/>
        <w:t xml:space="preserve">Uchádzač v prípade svojej úspešnosti </w:t>
      </w:r>
      <w:r w:rsidRPr="00992B72">
        <w:rPr>
          <w:rFonts w:ascii="Times New Roman" w:eastAsia="Times New Roman" w:hAnsi="Times New Roman" w:cs="Times New Roman"/>
          <w:sz w:val="24"/>
        </w:rPr>
        <w:t xml:space="preserve">berie na vedomie, že </w:t>
      </w:r>
      <w:r w:rsidRPr="00992B72">
        <w:rPr>
          <w:rFonts w:ascii="Times New Roman" w:hAnsi="Times New Roman" w:cs="Times New Roman"/>
          <w:sz w:val="24"/>
        </w:rPr>
        <w:t xml:space="preserve">verejný obstarávateľ </w:t>
      </w:r>
      <w:r w:rsidR="00560B15">
        <w:rPr>
          <w:rFonts w:ascii="Times New Roman" w:eastAsia="Times New Roman" w:hAnsi="Times New Roman" w:cs="Times New Roman"/>
          <w:sz w:val="24"/>
        </w:rPr>
        <w:t>je v zmysle ZVO</w:t>
      </w:r>
      <w:r w:rsidRPr="00992B72">
        <w:rPr>
          <w:rFonts w:ascii="Times New Roman" w:eastAsia="Times New Roman" w:hAnsi="Times New Roman" w:cs="Times New Roman"/>
          <w:sz w:val="24"/>
        </w:rPr>
        <w:t xml:space="preserve"> a zák. č. 211/2000 Z. z o slobode informácií povinný zverejňovať informácie, ktoré sa získali za verejné financie.</w:t>
      </w:r>
    </w:p>
    <w:p w:rsidR="00077EF8" w:rsidRPr="00460C40" w:rsidRDefault="00D43A5C" w:rsidP="00460C40">
      <w:pPr>
        <w:ind w:left="680"/>
        <w:jc w:val="both"/>
        <w:rPr>
          <w:b/>
          <w:color w:val="DF5FDF"/>
        </w:rPr>
      </w:pPr>
      <w:r w:rsidRPr="00992B72">
        <w:rPr>
          <w:rFonts w:ascii="Times New Roman" w:hAnsi="Times New Roman" w:cs="Times New Roman"/>
          <w:sz w:val="24"/>
        </w:rPr>
        <w:t xml:space="preserve">Uchádzač v prípade svojej úspešnosti musí </w:t>
      </w:r>
      <w:r w:rsidRPr="00992B72">
        <w:rPr>
          <w:rFonts w:ascii="Times New Roman" w:eastAsia="Times New Roman" w:hAnsi="Times New Roman" w:cs="Times New Roman"/>
          <w:sz w:val="24"/>
        </w:rPr>
        <w:t>súhlas</w:t>
      </w:r>
      <w:r w:rsidRPr="00992B72">
        <w:rPr>
          <w:rFonts w:ascii="Times New Roman" w:hAnsi="Times New Roman" w:cs="Times New Roman"/>
          <w:sz w:val="24"/>
        </w:rPr>
        <w:t xml:space="preserve">iť </w:t>
      </w:r>
      <w:r w:rsidRPr="00992B72">
        <w:rPr>
          <w:rFonts w:ascii="Times New Roman" w:eastAsia="Times New Roman" w:hAnsi="Times New Roman" w:cs="Times New Roman"/>
          <w:sz w:val="24"/>
        </w:rPr>
        <w:t xml:space="preserve"> so zverejnením </w:t>
      </w:r>
      <w:r w:rsidRPr="00992B72">
        <w:rPr>
          <w:rFonts w:ascii="Times New Roman" w:hAnsi="Times New Roman" w:cs="Times New Roman"/>
          <w:sz w:val="24"/>
        </w:rPr>
        <w:t xml:space="preserve">uzavretej zmluvy  </w:t>
      </w:r>
      <w:r w:rsidR="00CB0022">
        <w:rPr>
          <w:rFonts w:ascii="Times New Roman" w:eastAsia="Times New Roman" w:hAnsi="Times New Roman" w:cs="Times New Roman"/>
          <w:sz w:val="24"/>
        </w:rPr>
        <w:t>a</w:t>
      </w:r>
      <w:r w:rsidR="005D1ABE">
        <w:rPr>
          <w:rFonts w:ascii="Times New Roman" w:eastAsia="Times New Roman" w:hAnsi="Times New Roman" w:cs="Times New Roman"/>
          <w:sz w:val="24"/>
        </w:rPr>
        <w:t> </w:t>
      </w:r>
      <w:r w:rsidR="005D1ABE">
        <w:rPr>
          <w:rFonts w:ascii="Times New Roman" w:hAnsi="Times New Roman" w:cs="Times New Roman"/>
          <w:sz w:val="24"/>
        </w:rPr>
        <w:t xml:space="preserve">relevantných informácii </w:t>
      </w:r>
      <w:r w:rsidR="00560B15">
        <w:rPr>
          <w:rFonts w:ascii="Times New Roman" w:hAnsi="Times New Roman" w:cs="Times New Roman"/>
          <w:sz w:val="24"/>
        </w:rPr>
        <w:t>podľa §117 ZVO</w:t>
      </w:r>
      <w:r w:rsidR="003A3745">
        <w:rPr>
          <w:rFonts w:ascii="Times New Roman" w:hAnsi="Times New Roman" w:cs="Times New Roman"/>
          <w:sz w:val="24"/>
        </w:rPr>
        <w:t>.</w:t>
      </w:r>
      <w:r w:rsidR="00E278F9">
        <w:rPr>
          <w:rFonts w:ascii="Times New Roman" w:hAnsi="Times New Roman" w:cs="Times New Roman"/>
          <w:sz w:val="24"/>
        </w:rPr>
        <w:t xml:space="preserve"> </w:t>
      </w:r>
      <w:r w:rsidRPr="00992B72">
        <w:rPr>
          <w:rFonts w:ascii="Times New Roman" w:hAnsi="Times New Roman" w:cs="Times New Roman"/>
          <w:sz w:val="24"/>
        </w:rPr>
        <w:t xml:space="preserve"> </w:t>
      </w:r>
    </w:p>
    <w:p w:rsidR="00CD0F1C" w:rsidRDefault="00D43A5C" w:rsidP="00CD0F1C">
      <w:pPr>
        <w:spacing w:before="0" w:beforeAutospacing="0" w:after="0" w:afterAutospacing="0" w:line="240" w:lineRule="auto"/>
        <w:ind w:left="680"/>
        <w:jc w:val="both"/>
        <w:rPr>
          <w:rFonts w:ascii="Times New Roman" w:eastAsia="Times New Roman" w:hAnsi="Times New Roman" w:cs="Times New Roman"/>
          <w:sz w:val="24"/>
        </w:rPr>
      </w:pPr>
      <w:r w:rsidRPr="00992B72">
        <w:rPr>
          <w:rFonts w:ascii="Times New Roman" w:eastAsia="Times New Roman" w:hAnsi="Times New Roman" w:cs="Times New Roman"/>
          <w:sz w:val="24"/>
        </w:rPr>
        <w:t>Tento súhlas úspešný uchádzač</w:t>
      </w:r>
      <w:r w:rsidR="00E278F9">
        <w:rPr>
          <w:rFonts w:ascii="Times New Roman" w:eastAsia="Times New Roman" w:hAnsi="Times New Roman" w:cs="Times New Roman"/>
          <w:sz w:val="24"/>
        </w:rPr>
        <w:t xml:space="preserve"> ako poskytovateľ</w:t>
      </w:r>
      <w:r w:rsidRPr="00992B72">
        <w:rPr>
          <w:rFonts w:ascii="Times New Roman" w:eastAsia="Times New Roman" w:hAnsi="Times New Roman" w:cs="Times New Roman"/>
          <w:sz w:val="24"/>
        </w:rPr>
        <w:t xml:space="preserve"> </w:t>
      </w:r>
      <w:r w:rsidRPr="00992B72">
        <w:rPr>
          <w:rFonts w:ascii="Times New Roman" w:hAnsi="Times New Roman" w:cs="Times New Roman"/>
          <w:sz w:val="24"/>
        </w:rPr>
        <w:t xml:space="preserve">musí udeliť v zmluve </w:t>
      </w:r>
      <w:r w:rsidRPr="00992B72">
        <w:rPr>
          <w:rFonts w:ascii="Times New Roman" w:eastAsia="Times New Roman" w:hAnsi="Times New Roman" w:cs="Times New Roman"/>
          <w:sz w:val="24"/>
        </w:rPr>
        <w:t>bez akýchkoľvek výhrad a bez časového obmedzenia.</w:t>
      </w:r>
    </w:p>
    <w:p w:rsidR="00CD0F1C" w:rsidRPr="00CD0F1C" w:rsidRDefault="00CD0F1C" w:rsidP="00CD0F1C">
      <w:pPr>
        <w:spacing w:before="0" w:beforeAutospacing="0" w:after="0" w:afterAutospacing="0" w:line="240" w:lineRule="auto"/>
        <w:ind w:left="680" w:hanging="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17.2 </w:t>
      </w:r>
      <w:r w:rsidRPr="00CD0F1C">
        <w:rPr>
          <w:rFonts w:ascii="Times New Roman" w:eastAsia="Times New Roman" w:hAnsi="Times New Roman" w:cs="Times New Roman"/>
          <w:sz w:val="24"/>
        </w:rPr>
        <w:tab/>
        <w:t xml:space="preserve">Verejný obstarávateľ požaduje, aby sa úspešný uchádzač zaviazal strpieť výkon kontroly, auditu, overovania súvisiaceho s predmetom zmluvy kedykoľvek počas platnosti a účinnosti Zmluvy o poskytnutí nenávratného finančného príspevku,  ktorú má verejný obstarávateľ uzavretú s poskytovateľom nenávratného finančného príspevku, a to oprávnenými osobami a poskytnúť im všetku potrebnú  súčinnosť. Oprávnené osoby sú: </w:t>
      </w:r>
    </w:p>
    <w:p w:rsidR="00CD0F1C" w:rsidRP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a) </w:t>
      </w:r>
      <w:r w:rsidRPr="00CD0F1C">
        <w:rPr>
          <w:rFonts w:ascii="Times New Roman" w:eastAsia="Times New Roman" w:hAnsi="Times New Roman" w:cs="Times New Roman"/>
          <w:sz w:val="24"/>
        </w:rPr>
        <w:tab/>
        <w:t xml:space="preserve">Poskytovateľ nenávratného finančného príspevku a ním poverené osoby, </w:t>
      </w:r>
    </w:p>
    <w:p w:rsidR="00CD0F1C" w:rsidRP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b) </w:t>
      </w:r>
      <w:r w:rsidRPr="00CD0F1C">
        <w:rPr>
          <w:rFonts w:ascii="Times New Roman" w:eastAsia="Times New Roman" w:hAnsi="Times New Roman" w:cs="Times New Roman"/>
          <w:sz w:val="24"/>
        </w:rPr>
        <w:tab/>
        <w:t xml:space="preserve">Útvar následnej finančnej kontroly a nimi poverené osoby; </w:t>
      </w:r>
    </w:p>
    <w:p w:rsidR="00CD0F1C" w:rsidRP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c)</w:t>
      </w:r>
      <w:r w:rsidRPr="00CD0F1C">
        <w:rPr>
          <w:rFonts w:ascii="Times New Roman" w:eastAsia="Times New Roman" w:hAnsi="Times New Roman" w:cs="Times New Roman"/>
          <w:sz w:val="24"/>
        </w:rPr>
        <w:tab/>
        <w:t xml:space="preserve"> Najvyšší kontrolný úrad SR, príslušná Správa finančnej kontroly, Certifikačný orgán a nimi poverené osoby, </w:t>
      </w:r>
    </w:p>
    <w:p w:rsidR="00CD0F1C" w:rsidRP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d) </w:t>
      </w:r>
      <w:r w:rsidRPr="00CD0F1C">
        <w:rPr>
          <w:rFonts w:ascii="Times New Roman" w:eastAsia="Times New Roman" w:hAnsi="Times New Roman" w:cs="Times New Roman"/>
          <w:sz w:val="24"/>
        </w:rPr>
        <w:tab/>
        <w:t xml:space="preserve">Orgán auditu, jeho spolupracujúce orgány a nimi poverené osoby, </w:t>
      </w:r>
    </w:p>
    <w:p w:rsidR="00CD0F1C" w:rsidRP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e) </w:t>
      </w:r>
      <w:r w:rsidRPr="00CD0F1C">
        <w:rPr>
          <w:rFonts w:ascii="Times New Roman" w:eastAsia="Times New Roman" w:hAnsi="Times New Roman" w:cs="Times New Roman"/>
          <w:sz w:val="24"/>
        </w:rPr>
        <w:tab/>
        <w:t xml:space="preserve">Splnomocnení zástupcovia Európskej Komisie a Európskeho dvora audítorov, </w:t>
      </w:r>
    </w:p>
    <w:p w:rsidR="00CD0F1C" w:rsidRDefault="00CD0F1C" w:rsidP="00CD0F1C">
      <w:pPr>
        <w:spacing w:before="0" w:beforeAutospacing="0" w:after="0" w:afterAutospacing="0" w:line="240" w:lineRule="auto"/>
        <w:ind w:left="680"/>
        <w:jc w:val="both"/>
        <w:rPr>
          <w:rFonts w:ascii="Times New Roman" w:eastAsia="Times New Roman" w:hAnsi="Times New Roman" w:cs="Times New Roman"/>
          <w:sz w:val="24"/>
        </w:rPr>
      </w:pPr>
      <w:r w:rsidRPr="00CD0F1C">
        <w:rPr>
          <w:rFonts w:ascii="Times New Roman" w:eastAsia="Times New Roman" w:hAnsi="Times New Roman" w:cs="Times New Roman"/>
          <w:sz w:val="24"/>
        </w:rPr>
        <w:t xml:space="preserve">f) </w:t>
      </w:r>
      <w:r w:rsidRPr="00CD0F1C">
        <w:rPr>
          <w:rFonts w:ascii="Times New Roman" w:eastAsia="Times New Roman" w:hAnsi="Times New Roman" w:cs="Times New Roman"/>
          <w:sz w:val="24"/>
        </w:rPr>
        <w:tab/>
        <w:t>Osoby prizvané orgánmi uvedenými v písm. a) až d) v súlade s príslušnými právnymi predpismi SR a EÚ.</w:t>
      </w:r>
    </w:p>
    <w:p w:rsidR="00D43A5C" w:rsidRPr="00992B72" w:rsidRDefault="00D43A5C" w:rsidP="00CD0F1C">
      <w:pPr>
        <w:pStyle w:val="Default"/>
        <w:jc w:val="both"/>
      </w:pPr>
    </w:p>
    <w:p w:rsidR="00D43A5C" w:rsidRPr="00992B72" w:rsidRDefault="00D43A5C" w:rsidP="00D43A5C">
      <w:pPr>
        <w:pStyle w:val="Default"/>
        <w:jc w:val="both"/>
      </w:pPr>
    </w:p>
    <w:p w:rsidR="00D43A5C" w:rsidRPr="00992B72" w:rsidRDefault="00560B15" w:rsidP="00D43A5C">
      <w:pPr>
        <w:pStyle w:val="Default"/>
        <w:rPr>
          <w:color w:val="auto"/>
        </w:rPr>
      </w:pPr>
      <w:r>
        <w:rPr>
          <w:b/>
          <w:bCs/>
          <w:color w:val="auto"/>
        </w:rPr>
        <w:t>18</w:t>
      </w:r>
      <w:r w:rsidR="00D43A5C" w:rsidRPr="00992B72">
        <w:rPr>
          <w:b/>
          <w:bCs/>
          <w:color w:val="auto"/>
        </w:rPr>
        <w:t>.</w:t>
      </w:r>
      <w:r w:rsidR="00D43A5C" w:rsidRPr="00992B72">
        <w:rPr>
          <w:b/>
          <w:bCs/>
          <w:color w:val="auto"/>
        </w:rPr>
        <w:tab/>
        <w:t>Dôvody na zrušenie použitého postupu zadávania zákazky</w:t>
      </w:r>
      <w:r w:rsidR="00D43A5C" w:rsidRPr="00992B72">
        <w:rPr>
          <w:color w:val="auto"/>
        </w:rPr>
        <w:t xml:space="preserve"> </w:t>
      </w:r>
    </w:p>
    <w:p w:rsidR="00D43A5C" w:rsidRPr="00992B72" w:rsidRDefault="00D43A5C" w:rsidP="00D43A5C">
      <w:pPr>
        <w:pStyle w:val="Default"/>
        <w:ind w:firstLine="708"/>
        <w:rPr>
          <w:color w:val="auto"/>
        </w:rPr>
      </w:pPr>
      <w:r w:rsidRPr="00992B72">
        <w:rPr>
          <w:color w:val="auto"/>
        </w:rPr>
        <w:t xml:space="preserve">Verejný obstarávateľ môže zrušiť použitý postup zadávania zákazky z nasledovných </w:t>
      </w:r>
    </w:p>
    <w:p w:rsidR="00D43A5C" w:rsidRPr="00992B72" w:rsidRDefault="00D43A5C" w:rsidP="00D43A5C">
      <w:pPr>
        <w:pStyle w:val="Default"/>
        <w:ind w:firstLine="708"/>
        <w:rPr>
          <w:color w:val="auto"/>
        </w:rPr>
      </w:pPr>
      <w:r w:rsidRPr="00992B72">
        <w:rPr>
          <w:color w:val="auto"/>
        </w:rPr>
        <w:t xml:space="preserve">dôvodov: </w:t>
      </w:r>
    </w:p>
    <w:p w:rsidR="00D43A5C" w:rsidRPr="00992B72" w:rsidRDefault="00D43A5C" w:rsidP="00D43A5C">
      <w:pPr>
        <w:pStyle w:val="Default"/>
        <w:ind w:left="1020" w:hanging="340"/>
        <w:rPr>
          <w:color w:val="auto"/>
        </w:rPr>
      </w:pPr>
      <w:r w:rsidRPr="00992B72">
        <w:rPr>
          <w:color w:val="auto"/>
        </w:rPr>
        <w:t xml:space="preserve">- </w:t>
      </w:r>
      <w:r w:rsidRPr="00992B72">
        <w:rPr>
          <w:color w:val="auto"/>
        </w:rPr>
        <w:tab/>
        <w:t xml:space="preserve">nebude predložená ani jedna ponuka, </w:t>
      </w:r>
    </w:p>
    <w:p w:rsidR="00D43A5C" w:rsidRPr="00992B72" w:rsidRDefault="00D43A5C" w:rsidP="00D43A5C">
      <w:pPr>
        <w:pStyle w:val="Default"/>
        <w:ind w:left="1020" w:hanging="340"/>
        <w:rPr>
          <w:color w:val="auto"/>
        </w:rPr>
      </w:pPr>
      <w:r w:rsidRPr="00992B72">
        <w:rPr>
          <w:color w:val="auto"/>
        </w:rPr>
        <w:t xml:space="preserve">- </w:t>
      </w:r>
      <w:r w:rsidRPr="00992B72">
        <w:rPr>
          <w:color w:val="auto"/>
        </w:rPr>
        <w:tab/>
        <w:t xml:space="preserve">ani jeden uchádzač nesplní podmienky účasti, </w:t>
      </w:r>
    </w:p>
    <w:p w:rsidR="00D43A5C" w:rsidRPr="00992B72" w:rsidRDefault="00D43A5C" w:rsidP="00D43A5C">
      <w:pPr>
        <w:pStyle w:val="Default"/>
        <w:ind w:left="1020" w:hanging="340"/>
        <w:rPr>
          <w:color w:val="auto"/>
        </w:rPr>
      </w:pPr>
      <w:r w:rsidRPr="00992B72">
        <w:rPr>
          <w:color w:val="auto"/>
        </w:rPr>
        <w:t xml:space="preserve">- </w:t>
      </w:r>
      <w:r w:rsidRPr="00992B72">
        <w:rPr>
          <w:color w:val="auto"/>
        </w:rPr>
        <w:tab/>
        <w:t>ani jedna z predložených ponúk nebude zodpovedať určeným požiadavkám v</w:t>
      </w:r>
      <w:r w:rsidR="00605FE2">
        <w:rPr>
          <w:color w:val="auto"/>
        </w:rPr>
        <w:t> tejto Výzve,</w:t>
      </w:r>
      <w:r>
        <w:rPr>
          <w:color w:val="auto"/>
        </w:rPr>
        <w:t xml:space="preserve"> </w:t>
      </w:r>
      <w:r w:rsidRPr="00992B72">
        <w:rPr>
          <w:color w:val="auto"/>
        </w:rPr>
        <w:t xml:space="preserve"> </w:t>
      </w:r>
    </w:p>
    <w:p w:rsidR="00D43A5C" w:rsidRPr="00783EC9" w:rsidRDefault="00D43A5C" w:rsidP="00D43A5C">
      <w:pPr>
        <w:pStyle w:val="Default"/>
        <w:ind w:left="1020" w:hanging="340"/>
        <w:rPr>
          <w:color w:val="auto"/>
        </w:rPr>
      </w:pPr>
      <w:r w:rsidRPr="00992B72">
        <w:rPr>
          <w:color w:val="auto"/>
        </w:rPr>
        <w:t xml:space="preserve">- </w:t>
      </w:r>
      <w:r w:rsidRPr="00992B72">
        <w:rPr>
          <w:color w:val="auto"/>
        </w:rPr>
        <w:tab/>
        <w:t xml:space="preserve">ak sa zmenili okolnosti, za ktorých bolo verejné obstarávanie vyhlásené. </w:t>
      </w:r>
    </w:p>
    <w:p w:rsidR="00D43A5C" w:rsidRDefault="00D43A5C" w:rsidP="00393250">
      <w:pPr>
        <w:rPr>
          <w:rFonts w:ascii="Times New Roman" w:hAnsi="Times New Roman" w:cs="Times New Roman"/>
          <w:sz w:val="24"/>
        </w:rPr>
      </w:pPr>
    </w:p>
    <w:p w:rsidR="00D43A5C" w:rsidRDefault="00560B15" w:rsidP="00D43A5C">
      <w:pPr>
        <w:rPr>
          <w:rFonts w:ascii="Times New Roman" w:hAnsi="Times New Roman" w:cs="Times New Roman"/>
          <w:sz w:val="24"/>
        </w:rPr>
      </w:pPr>
      <w:r w:rsidRPr="00A27BBD">
        <w:rPr>
          <w:rFonts w:ascii="Times New Roman" w:hAnsi="Times New Roman" w:cs="Times New Roman"/>
          <w:sz w:val="24"/>
        </w:rPr>
        <w:t xml:space="preserve">V </w:t>
      </w:r>
      <w:r w:rsidR="000726C8" w:rsidRPr="00A27BBD">
        <w:rPr>
          <w:rFonts w:ascii="Times New Roman" w:hAnsi="Times New Roman" w:cs="Times New Roman"/>
          <w:sz w:val="24"/>
        </w:rPr>
        <w:t xml:space="preserve"> Náne</w:t>
      </w:r>
      <w:r w:rsidR="003433A1" w:rsidRPr="00A27BBD">
        <w:rPr>
          <w:rFonts w:ascii="Times New Roman" w:hAnsi="Times New Roman" w:cs="Times New Roman"/>
          <w:sz w:val="24"/>
        </w:rPr>
        <w:t xml:space="preserve"> </w:t>
      </w:r>
      <w:r w:rsidR="00D43A5C" w:rsidRPr="00A27BBD">
        <w:rPr>
          <w:rFonts w:ascii="Times New Roman" w:hAnsi="Times New Roman" w:cs="Times New Roman"/>
          <w:sz w:val="24"/>
        </w:rPr>
        <w:t xml:space="preserve">dňa: </w:t>
      </w:r>
      <w:r w:rsidR="00A27BBD">
        <w:rPr>
          <w:rFonts w:ascii="Times New Roman" w:hAnsi="Times New Roman" w:cs="Times New Roman"/>
          <w:sz w:val="24"/>
        </w:rPr>
        <w:t>07.09.</w:t>
      </w:r>
      <w:r w:rsidR="0046719E" w:rsidRPr="00A27BBD">
        <w:rPr>
          <w:rFonts w:ascii="Times New Roman" w:hAnsi="Times New Roman" w:cs="Times New Roman"/>
          <w:sz w:val="24"/>
        </w:rPr>
        <w:t>201</w:t>
      </w:r>
      <w:r w:rsidRPr="00A27BBD">
        <w:rPr>
          <w:rFonts w:ascii="Times New Roman" w:hAnsi="Times New Roman" w:cs="Times New Roman"/>
          <w:sz w:val="24"/>
        </w:rPr>
        <w:t>6</w:t>
      </w:r>
    </w:p>
    <w:p w:rsidR="003433A1" w:rsidRPr="00992B72" w:rsidRDefault="003433A1" w:rsidP="00D43A5C">
      <w:pPr>
        <w:rPr>
          <w:rFonts w:ascii="Times New Roman" w:hAnsi="Times New Roman" w:cs="Times New Roman"/>
          <w:sz w:val="24"/>
        </w:rPr>
      </w:pPr>
    </w:p>
    <w:p w:rsidR="00D43A5C" w:rsidRDefault="00560B15" w:rsidP="00D43A5C">
      <w:pPr>
        <w:rPr>
          <w:rFonts w:ascii="Times New Roman" w:hAnsi="Times New Roman" w:cs="Times New Roman"/>
          <w:sz w:val="24"/>
        </w:rPr>
      </w:pPr>
      <w:r>
        <w:rPr>
          <w:rFonts w:ascii="Times New Roman" w:hAnsi="Times New Roman" w:cs="Times New Roman"/>
          <w:sz w:val="24"/>
        </w:rPr>
        <w:lastRenderedPageBreak/>
        <w:t>V súlade so ZVO vypracoval(a)</w:t>
      </w:r>
      <w:r w:rsidR="00D43A5C" w:rsidRPr="00992B72">
        <w:rPr>
          <w:rFonts w:ascii="Times New Roman" w:hAnsi="Times New Roman" w:cs="Times New Roman"/>
          <w:sz w:val="24"/>
        </w:rPr>
        <w:t>:</w:t>
      </w:r>
      <w:r w:rsidR="00D43A5C">
        <w:rPr>
          <w:rFonts w:ascii="Times New Roman" w:hAnsi="Times New Roman" w:cs="Times New Roman"/>
          <w:sz w:val="24"/>
        </w:rPr>
        <w:t xml:space="preserve"> </w:t>
      </w:r>
    </w:p>
    <w:p w:rsidR="003433A1" w:rsidRDefault="003433A1" w:rsidP="00D43A5C">
      <w:pPr>
        <w:rPr>
          <w:rFonts w:ascii="Times New Roman" w:hAnsi="Times New Roman" w:cs="Times New Roman"/>
          <w:sz w:val="24"/>
        </w:rPr>
      </w:pPr>
    </w:p>
    <w:p w:rsidR="00A27BBD" w:rsidRDefault="00A27BBD" w:rsidP="009A6064">
      <w:pPr>
        <w:rPr>
          <w:rFonts w:ascii="Times New Roman" w:hAnsi="Times New Roman" w:cs="Times New Roman"/>
          <w:sz w:val="24"/>
        </w:rPr>
      </w:pPr>
      <w:r>
        <w:rPr>
          <w:rFonts w:ascii="Times New Roman" w:hAnsi="Times New Roman" w:cs="Times New Roman"/>
          <w:sz w:val="24"/>
        </w:rPr>
        <w:t>Dezider Molnár</w:t>
      </w:r>
      <w:r w:rsidR="00D43A5C" w:rsidRPr="00992B72">
        <w:rPr>
          <w:rFonts w:ascii="Times New Roman" w:hAnsi="Times New Roman" w:cs="Times New Roman"/>
          <w:sz w:val="24"/>
        </w:rPr>
        <w:t xml:space="preserve">, </w:t>
      </w:r>
    </w:p>
    <w:p w:rsidR="00A27BBD" w:rsidRDefault="00A27BBD" w:rsidP="009A6064">
      <w:pPr>
        <w:rPr>
          <w:rFonts w:ascii="Times New Roman" w:hAnsi="Times New Roman" w:cs="Times New Roman"/>
          <w:sz w:val="24"/>
        </w:rPr>
      </w:pPr>
    </w:p>
    <w:p w:rsidR="00CD0F1C" w:rsidRDefault="00D43A5C" w:rsidP="009A6064">
      <w:pPr>
        <w:rPr>
          <w:rFonts w:ascii="Times New Roman" w:hAnsi="Times New Roman" w:cs="Times New Roman"/>
          <w:sz w:val="24"/>
        </w:rPr>
      </w:pPr>
      <w:r w:rsidRPr="00992B72">
        <w:rPr>
          <w:rFonts w:ascii="Times New Roman" w:hAnsi="Times New Roman" w:cs="Times New Roman"/>
          <w:sz w:val="24"/>
        </w:rPr>
        <w:t>kontaktn</w:t>
      </w:r>
      <w:r w:rsidR="00DD3AB1">
        <w:rPr>
          <w:rFonts w:ascii="Times New Roman" w:hAnsi="Times New Roman" w:cs="Times New Roman"/>
          <w:sz w:val="24"/>
        </w:rPr>
        <w:t>á osoba verejného obstarávateľa:</w:t>
      </w:r>
      <w:r w:rsidR="00A27BBD">
        <w:rPr>
          <w:rFonts w:ascii="Times New Roman" w:hAnsi="Times New Roman" w:cs="Times New Roman"/>
          <w:sz w:val="24"/>
        </w:rPr>
        <w:t xml:space="preserve"> Dezider Molnár, starosta obce</w:t>
      </w:r>
    </w:p>
    <w:p w:rsidR="00CD0F1C" w:rsidRDefault="00CD0F1C" w:rsidP="009A6064">
      <w:pPr>
        <w:rPr>
          <w:rFonts w:ascii="Times New Roman" w:hAnsi="Times New Roman" w:cs="Times New Roman"/>
          <w:sz w:val="24"/>
        </w:rPr>
      </w:pPr>
    </w:p>
    <w:p w:rsidR="00141977" w:rsidRDefault="00141977" w:rsidP="00141977">
      <w:pPr>
        <w:rPr>
          <w:rFonts w:ascii="Times New Roman" w:hAnsi="Times New Roman" w:cs="Times New Roman"/>
          <w:sz w:val="24"/>
          <w:u w:val="single"/>
        </w:rPr>
        <w:sectPr w:rsidR="00141977" w:rsidSect="00447301">
          <w:headerReference w:type="default" r:id="rId9"/>
          <w:footerReference w:type="default" r:id="rId10"/>
          <w:pgSz w:w="11906" w:h="16838"/>
          <w:pgMar w:top="1129" w:right="1417" w:bottom="1417" w:left="1417" w:header="284" w:footer="708" w:gutter="0"/>
          <w:cols w:space="708"/>
          <w:docGrid w:linePitch="360"/>
        </w:sectPr>
      </w:pPr>
    </w:p>
    <w:p w:rsidR="004C602F" w:rsidRPr="009A6064" w:rsidRDefault="004C602F" w:rsidP="00141977">
      <w:pPr>
        <w:rPr>
          <w:rFonts w:ascii="Times New Roman" w:hAnsi="Times New Roman" w:cs="Times New Roman"/>
          <w:sz w:val="24"/>
        </w:rPr>
      </w:pPr>
      <w:r w:rsidRPr="004C602F">
        <w:rPr>
          <w:rFonts w:ascii="Times New Roman" w:hAnsi="Times New Roman" w:cs="Times New Roman"/>
          <w:sz w:val="24"/>
          <w:u w:val="single"/>
        </w:rPr>
        <w:lastRenderedPageBreak/>
        <w:t xml:space="preserve">Príloha č. 1 k Výzve na predkladanie ponúk. </w:t>
      </w:r>
    </w:p>
    <w:p w:rsidR="004C602F" w:rsidRDefault="004C602F" w:rsidP="004C602F">
      <w:pPr>
        <w:jc w:val="both"/>
        <w:rPr>
          <w:rFonts w:asciiTheme="minorHAnsi" w:hAnsiTheme="minorHAnsi"/>
          <w:sz w:val="24"/>
          <w:u w:val="single"/>
        </w:rPr>
      </w:pPr>
    </w:p>
    <w:p w:rsidR="003433A1" w:rsidRPr="00A4352C" w:rsidRDefault="003433A1" w:rsidP="003433A1">
      <w:pPr>
        <w:pStyle w:val="Default"/>
        <w:rPr>
          <w:b/>
          <w:color w:val="auto"/>
        </w:rPr>
      </w:pPr>
      <w:r w:rsidRPr="00A4352C">
        <w:rPr>
          <w:b/>
        </w:rPr>
        <w:t xml:space="preserve">Špecifikácia a rozsah  predmetu </w:t>
      </w:r>
      <w:r>
        <w:rPr>
          <w:b/>
        </w:rPr>
        <w:t>zákazky:</w:t>
      </w:r>
    </w:p>
    <w:p w:rsidR="003433A1" w:rsidRPr="00A4352C" w:rsidRDefault="003433A1" w:rsidP="003433A1">
      <w:pPr>
        <w:spacing w:before="0" w:beforeAutospacing="0" w:after="0" w:afterAutospacing="0" w:line="240" w:lineRule="auto"/>
        <w:jc w:val="both"/>
        <w:rPr>
          <w:rFonts w:ascii="Times New Roman" w:hAnsi="Times New Roman" w:cs="Times New Roman"/>
          <w:b/>
          <w:sz w:val="24"/>
        </w:rPr>
      </w:pPr>
    </w:p>
    <w:p w:rsidR="003433A1" w:rsidRPr="00E276F1" w:rsidRDefault="003433A1" w:rsidP="003433A1">
      <w:pPr>
        <w:spacing w:before="0" w:beforeAutospacing="0" w:after="0" w:afterAutospacing="0" w:line="240" w:lineRule="auto"/>
        <w:jc w:val="both"/>
        <w:rPr>
          <w:rFonts w:ascii="Times New Roman" w:hAnsi="Times New Roman" w:cs="Times New Roman"/>
          <w:sz w:val="24"/>
        </w:rPr>
      </w:pPr>
      <w:r>
        <w:rPr>
          <w:rFonts w:ascii="Times New Roman" w:hAnsi="Times New Roman" w:cs="Times New Roman"/>
          <w:sz w:val="24"/>
        </w:rPr>
        <w:t>Predmetom zákazky</w:t>
      </w:r>
      <w:r w:rsidR="00D33326">
        <w:rPr>
          <w:rFonts w:ascii="Times New Roman" w:hAnsi="Times New Roman" w:cs="Times New Roman"/>
          <w:sz w:val="24"/>
        </w:rPr>
        <w:t xml:space="preserve"> je poskytnutie poradenských</w:t>
      </w:r>
      <w:r w:rsidRPr="00E276F1">
        <w:rPr>
          <w:rFonts w:ascii="Times New Roman" w:hAnsi="Times New Roman" w:cs="Times New Roman"/>
          <w:sz w:val="24"/>
        </w:rPr>
        <w:t xml:space="preserve"> služieb pri príprave a realizácii obstarania zákaziek </w:t>
      </w:r>
      <w:r w:rsidR="00D33326" w:rsidRPr="00D33326">
        <w:rPr>
          <w:rFonts w:ascii="Times New Roman" w:hAnsi="Times New Roman" w:cs="Times New Roman"/>
          <w:sz w:val="24"/>
        </w:rPr>
        <w:t>pri realizácii projektu „Sanácia miesta s nezákonne umiestneným odpadom v obci Nána</w:t>
      </w:r>
      <w:r w:rsidR="00D33326">
        <w:rPr>
          <w:rFonts w:ascii="Times New Roman" w:hAnsi="Times New Roman" w:cs="Times New Roman"/>
          <w:sz w:val="24"/>
        </w:rPr>
        <w:t>“</w:t>
      </w:r>
      <w:r w:rsidRPr="00E276F1">
        <w:rPr>
          <w:rFonts w:ascii="Times New Roman" w:hAnsi="Times New Roman" w:cs="Times New Roman"/>
          <w:sz w:val="24"/>
        </w:rPr>
        <w:t xml:space="preserve"> zadávaných v súlade so  zák. </w:t>
      </w:r>
      <w:r w:rsidRPr="00F4019E">
        <w:rPr>
          <w:rFonts w:ascii="Times New Roman" w:hAnsi="Times New Roman" w:cs="Times New Roman"/>
          <w:sz w:val="24"/>
        </w:rPr>
        <w:t>č. 343/2015 Z.z.</w:t>
      </w:r>
      <w:r w:rsidRPr="00E276F1">
        <w:rPr>
          <w:rFonts w:ascii="Times New Roman" w:hAnsi="Times New Roman" w:cs="Times New Roman"/>
          <w:sz w:val="24"/>
        </w:rPr>
        <w:t xml:space="preserve"> platnom a účinnom v čase realizácie konkrétnej zákazky.</w:t>
      </w:r>
    </w:p>
    <w:p w:rsidR="003433A1" w:rsidRPr="00E276F1" w:rsidRDefault="003433A1" w:rsidP="003433A1">
      <w:pPr>
        <w:pStyle w:val="Odsekzoznamu"/>
        <w:numPr>
          <w:ilvl w:val="0"/>
          <w:numId w:val="18"/>
        </w:numPr>
        <w:jc w:val="both"/>
        <w:rPr>
          <w:sz w:val="24"/>
        </w:rPr>
      </w:pPr>
      <w:r w:rsidRPr="00E276F1">
        <w:rPr>
          <w:sz w:val="24"/>
        </w:rPr>
        <w:t xml:space="preserve">Špecifikácia poskytovaných služieb je nasledovná:   </w:t>
      </w:r>
    </w:p>
    <w:p w:rsidR="003433A1" w:rsidRPr="001F7EF9" w:rsidRDefault="003433A1" w:rsidP="003433A1">
      <w:pPr>
        <w:pStyle w:val="Odsekzoznamu"/>
        <w:numPr>
          <w:ilvl w:val="1"/>
          <w:numId w:val="18"/>
        </w:numPr>
        <w:jc w:val="both"/>
        <w:rPr>
          <w:sz w:val="24"/>
        </w:rPr>
      </w:pPr>
      <w:r w:rsidRPr="00E276F1">
        <w:rPr>
          <w:sz w:val="24"/>
        </w:rPr>
        <w:t>V súlade so zák</w:t>
      </w:r>
      <w:r w:rsidRPr="001F7EF9">
        <w:rPr>
          <w:sz w:val="24"/>
        </w:rPr>
        <w:t xml:space="preserve">. </w:t>
      </w:r>
      <w:r w:rsidRPr="00F4019E">
        <w:rPr>
          <w:sz w:val="24"/>
        </w:rPr>
        <w:t xml:space="preserve">č. </w:t>
      </w:r>
      <w:r>
        <w:rPr>
          <w:sz w:val="24"/>
        </w:rPr>
        <w:t>343/2015</w:t>
      </w:r>
      <w:r w:rsidRPr="00F4019E">
        <w:rPr>
          <w:sz w:val="24"/>
        </w:rPr>
        <w:t xml:space="preserve"> Z. z.</w:t>
      </w:r>
      <w:r w:rsidRPr="001F7EF9">
        <w:rPr>
          <w:sz w:val="24"/>
        </w:rPr>
        <w:t xml:space="preserve"> Poskytovateľ poskytne nasledujúce služby:</w:t>
      </w:r>
    </w:p>
    <w:p w:rsidR="003433A1" w:rsidRPr="001F7EF9" w:rsidRDefault="003433A1" w:rsidP="003433A1">
      <w:pPr>
        <w:spacing w:before="0" w:beforeAutospacing="0" w:after="0" w:afterAutospacing="0" w:line="240" w:lineRule="auto"/>
        <w:jc w:val="both"/>
        <w:rPr>
          <w:rFonts w:ascii="Times New Roman" w:hAnsi="Times New Roman" w:cs="Times New Roman"/>
          <w:sz w:val="24"/>
        </w:rPr>
      </w:pPr>
    </w:p>
    <w:p w:rsidR="003433A1" w:rsidRPr="001F7EF9" w:rsidRDefault="003433A1" w:rsidP="003433A1">
      <w:pPr>
        <w:spacing w:line="240" w:lineRule="auto"/>
        <w:jc w:val="both"/>
        <w:rPr>
          <w:rFonts w:ascii="Times New Roman" w:hAnsi="Times New Roman" w:cs="Times New Roman"/>
          <w:b/>
          <w:sz w:val="24"/>
        </w:rPr>
      </w:pPr>
      <w:r w:rsidRPr="001F7EF9">
        <w:rPr>
          <w:rFonts w:ascii="Times New Roman" w:hAnsi="Times New Roman" w:cs="Times New Roman"/>
          <w:b/>
          <w:sz w:val="24"/>
        </w:rPr>
        <w:t>Realizácia verejného obstarávania Zákazky zahŕňa:</w:t>
      </w:r>
    </w:p>
    <w:p w:rsidR="003433A1" w:rsidRPr="001F7EF9" w:rsidRDefault="003433A1" w:rsidP="003433A1">
      <w:pPr>
        <w:numPr>
          <w:ilvl w:val="0"/>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Vyhlásenie súťaže</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oznámenia o vyhlásení verejného obstarávania alebo výzvy na predkladanie ponúk</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Odoslanie oznámenia o vyhlásení verejného obstarávania do Slovenského a Európskeho vestníka, alebo výzvy na predkladanie ponúk do Slovenského vestníka.</w:t>
      </w:r>
    </w:p>
    <w:p w:rsidR="003433A1" w:rsidRPr="001F7EF9" w:rsidRDefault="003433A1" w:rsidP="003433A1">
      <w:pPr>
        <w:numPr>
          <w:ilvl w:val="0"/>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Zabezpečenie procesnej stránky vyhláseného postupu verejného obstarávania</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súťažných podkladov</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dokumentov súvisiacich s poskytovaním súťažných podkladov</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dokumentov súvisiacich s doručovaním ponúk</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Komunikácia so záujemcami a uchádzačmi a vysvetľovanie súťažných podkladov</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dokumentov súvisiacich s činnosťou komisií, formuláre na menovanie komisií, pozvánky a prezenčné listiny</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zápisníc (z otvárania obálok, zápisnica z vyhodnotenia podmienok účasti a zápisnice z vyhodnotenia ponúk, atď. v súlade so ZVO)</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Realizácia elektronickej aukcie (v prípade, že je požadovaná zákonom alebo verejným obstarávateľom)</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Komunikácia s Úradom pre verejné obstarávanie v prípade uplatnenia revíznych postupov</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oznámení o výsledku vyhodnotenia ponúk pre úspešného a neúspešných uchádzačov</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Vypracovanie ďalších dokumentov stanovených Zákonom o verejnom obstarávaní súvisiacich s vyhláseným postupom verejného obstarávania.</w:t>
      </w:r>
    </w:p>
    <w:p w:rsidR="003433A1" w:rsidRDefault="003433A1" w:rsidP="003433A1">
      <w:pPr>
        <w:spacing w:line="240" w:lineRule="auto"/>
        <w:ind w:left="1647"/>
        <w:jc w:val="both"/>
        <w:rPr>
          <w:rFonts w:ascii="Times New Roman" w:hAnsi="Times New Roman" w:cs="Times New Roman"/>
          <w:sz w:val="24"/>
        </w:rPr>
      </w:pPr>
    </w:p>
    <w:p w:rsidR="003433A1" w:rsidRPr="001F7EF9" w:rsidRDefault="003433A1" w:rsidP="003433A1">
      <w:pPr>
        <w:spacing w:line="240" w:lineRule="auto"/>
        <w:ind w:left="1647"/>
        <w:jc w:val="both"/>
        <w:rPr>
          <w:rFonts w:ascii="Times New Roman" w:hAnsi="Times New Roman" w:cs="Times New Roman"/>
          <w:sz w:val="24"/>
        </w:rPr>
      </w:pPr>
    </w:p>
    <w:p w:rsidR="003433A1" w:rsidRPr="001F7EF9" w:rsidRDefault="003433A1" w:rsidP="003433A1">
      <w:pPr>
        <w:numPr>
          <w:ilvl w:val="0"/>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Ukončenie súťaže</w:t>
      </w:r>
    </w:p>
    <w:p w:rsidR="003433A1" w:rsidRPr="001F7EF9" w:rsidRDefault="003433A1" w:rsidP="003433A1">
      <w:pPr>
        <w:numPr>
          <w:ilvl w:val="1"/>
          <w:numId w:val="41"/>
        </w:numPr>
        <w:spacing w:before="0" w:beforeAutospacing="0" w:after="0" w:afterAutospacing="0" w:line="240" w:lineRule="auto"/>
        <w:contextualSpacing w:val="0"/>
        <w:rPr>
          <w:rFonts w:ascii="Times New Roman" w:hAnsi="Times New Roman" w:cs="Times New Roman"/>
          <w:sz w:val="24"/>
        </w:rPr>
      </w:pPr>
      <w:r w:rsidRPr="001F7EF9">
        <w:rPr>
          <w:rFonts w:ascii="Times New Roman" w:hAnsi="Times New Roman" w:cs="Times New Roman"/>
          <w:sz w:val="24"/>
        </w:rPr>
        <w:t>Vypracovanie oznámenia o uzavretí zmluvy</w:t>
      </w:r>
    </w:p>
    <w:p w:rsidR="003433A1" w:rsidRPr="001F7EF9" w:rsidRDefault="003433A1" w:rsidP="003433A1">
      <w:pPr>
        <w:numPr>
          <w:ilvl w:val="1"/>
          <w:numId w:val="41"/>
        </w:numPr>
        <w:spacing w:before="0" w:beforeAutospacing="0" w:after="0" w:afterAutospacing="0" w:line="240" w:lineRule="auto"/>
        <w:contextualSpacing w:val="0"/>
        <w:jc w:val="both"/>
        <w:rPr>
          <w:rFonts w:ascii="Times New Roman" w:hAnsi="Times New Roman" w:cs="Times New Roman"/>
          <w:sz w:val="24"/>
        </w:rPr>
      </w:pPr>
      <w:r w:rsidRPr="001F7EF9">
        <w:rPr>
          <w:rFonts w:ascii="Times New Roman" w:hAnsi="Times New Roman" w:cs="Times New Roman"/>
          <w:sz w:val="24"/>
        </w:rPr>
        <w:t>Skompletizovanie dokumentácie z realizovaného postupu verejného obstarávania</w:t>
      </w:r>
    </w:p>
    <w:p w:rsidR="003433A1" w:rsidRDefault="003433A1" w:rsidP="003433A1">
      <w:pPr>
        <w:spacing w:line="240" w:lineRule="auto"/>
        <w:rPr>
          <w:rFonts w:ascii="Times New Roman" w:hAnsi="Times New Roman" w:cs="Times New Roman"/>
          <w:sz w:val="24"/>
        </w:rPr>
      </w:pPr>
    </w:p>
    <w:p w:rsidR="003433A1" w:rsidRDefault="003433A1" w:rsidP="003433A1">
      <w:pPr>
        <w:spacing w:line="240" w:lineRule="auto"/>
        <w:rPr>
          <w:rFonts w:ascii="Times New Roman" w:hAnsi="Times New Roman" w:cs="Times New Roman"/>
          <w:sz w:val="24"/>
        </w:rPr>
      </w:pPr>
    </w:p>
    <w:p w:rsidR="003433A1" w:rsidRDefault="003433A1" w:rsidP="003433A1">
      <w:pPr>
        <w:spacing w:line="240" w:lineRule="auto"/>
        <w:rPr>
          <w:rFonts w:ascii="Times New Roman" w:hAnsi="Times New Roman" w:cs="Times New Roman"/>
          <w:sz w:val="24"/>
        </w:rPr>
      </w:pPr>
    </w:p>
    <w:p w:rsidR="003433A1" w:rsidRDefault="003433A1" w:rsidP="003433A1">
      <w:pPr>
        <w:spacing w:line="240" w:lineRule="auto"/>
        <w:rPr>
          <w:rFonts w:ascii="Times New Roman" w:hAnsi="Times New Roman" w:cs="Times New Roman"/>
          <w:sz w:val="24"/>
        </w:rPr>
      </w:pPr>
    </w:p>
    <w:p w:rsidR="003433A1" w:rsidRDefault="003433A1" w:rsidP="003433A1">
      <w:pPr>
        <w:spacing w:line="240" w:lineRule="auto"/>
        <w:rPr>
          <w:rFonts w:ascii="Times New Roman" w:hAnsi="Times New Roman" w:cs="Times New Roman"/>
          <w:sz w:val="24"/>
        </w:rPr>
      </w:pPr>
    </w:p>
    <w:p w:rsidR="003433A1" w:rsidRPr="001F7EF9" w:rsidRDefault="003433A1" w:rsidP="003433A1">
      <w:pPr>
        <w:spacing w:line="240" w:lineRule="auto"/>
        <w:ind w:left="567"/>
        <w:rPr>
          <w:rFonts w:ascii="Times New Roman" w:hAnsi="Times New Roman" w:cs="Times New Roman"/>
          <w:sz w:val="24"/>
        </w:rPr>
      </w:pPr>
      <w:r w:rsidRPr="001F7EF9">
        <w:rPr>
          <w:rFonts w:ascii="Times New Roman" w:hAnsi="Times New Roman" w:cs="Times New Roman"/>
          <w:sz w:val="24"/>
        </w:rPr>
        <w:t>Súčasťou činností uvedených v bodoch I.-III. nie je:</w:t>
      </w:r>
    </w:p>
    <w:p w:rsidR="003433A1" w:rsidRPr="001F7EF9" w:rsidRDefault="003433A1" w:rsidP="003433A1">
      <w:pPr>
        <w:pStyle w:val="Odsekzoznamu"/>
        <w:numPr>
          <w:ilvl w:val="0"/>
          <w:numId w:val="46"/>
        </w:numPr>
        <w:ind w:left="927"/>
        <w:rPr>
          <w:sz w:val="24"/>
        </w:rPr>
      </w:pPr>
      <w:r w:rsidRPr="001F7EF9">
        <w:rPr>
          <w:sz w:val="24"/>
        </w:rPr>
        <w:lastRenderedPageBreak/>
        <w:t>Definovanie a opis predmetu Zákazky</w:t>
      </w:r>
    </w:p>
    <w:p w:rsidR="003433A1" w:rsidRPr="001F7EF9" w:rsidRDefault="003433A1" w:rsidP="003433A1">
      <w:pPr>
        <w:pStyle w:val="Odsekzoznamu"/>
        <w:numPr>
          <w:ilvl w:val="0"/>
          <w:numId w:val="46"/>
        </w:numPr>
        <w:ind w:left="927"/>
        <w:rPr>
          <w:sz w:val="24"/>
        </w:rPr>
      </w:pPr>
      <w:r w:rsidRPr="001F7EF9">
        <w:rPr>
          <w:sz w:val="24"/>
        </w:rPr>
        <w:t>Špecifikácia predmetu obstarávania</w:t>
      </w:r>
    </w:p>
    <w:p w:rsidR="003433A1" w:rsidRPr="001F7EF9" w:rsidRDefault="003433A1" w:rsidP="003433A1">
      <w:pPr>
        <w:pStyle w:val="Odsekzoznamu"/>
        <w:numPr>
          <w:ilvl w:val="0"/>
          <w:numId w:val="46"/>
        </w:numPr>
        <w:ind w:left="927"/>
        <w:rPr>
          <w:sz w:val="24"/>
        </w:rPr>
      </w:pPr>
      <w:r w:rsidRPr="001F7EF9">
        <w:rPr>
          <w:sz w:val="24"/>
        </w:rPr>
        <w:t>Určenie predpokladanej hodnoty predmetu Zákazky</w:t>
      </w:r>
    </w:p>
    <w:p w:rsidR="003433A1" w:rsidRPr="001F7EF9" w:rsidRDefault="003433A1" w:rsidP="003433A1">
      <w:pPr>
        <w:pStyle w:val="Odsekzoznamu"/>
        <w:numPr>
          <w:ilvl w:val="0"/>
          <w:numId w:val="46"/>
        </w:numPr>
        <w:ind w:left="927"/>
        <w:rPr>
          <w:sz w:val="24"/>
        </w:rPr>
      </w:pPr>
      <w:r w:rsidRPr="001F7EF9">
        <w:rPr>
          <w:sz w:val="24"/>
        </w:rPr>
        <w:t>Stanovenie hodnotiacich kritérií</w:t>
      </w:r>
    </w:p>
    <w:p w:rsidR="003433A1" w:rsidRPr="001F7EF9" w:rsidRDefault="003433A1" w:rsidP="003433A1">
      <w:pPr>
        <w:pStyle w:val="Odsekzoznamu"/>
        <w:numPr>
          <w:ilvl w:val="0"/>
          <w:numId w:val="46"/>
        </w:numPr>
        <w:ind w:left="927"/>
        <w:rPr>
          <w:sz w:val="24"/>
        </w:rPr>
      </w:pPr>
      <w:r w:rsidRPr="001F7EF9">
        <w:rPr>
          <w:sz w:val="24"/>
        </w:rPr>
        <w:t>Prieskum trhu</w:t>
      </w:r>
    </w:p>
    <w:p w:rsidR="003433A1" w:rsidRPr="001F7EF9" w:rsidRDefault="003433A1" w:rsidP="003433A1">
      <w:pPr>
        <w:pStyle w:val="Odsekzoznamu"/>
        <w:numPr>
          <w:ilvl w:val="0"/>
          <w:numId w:val="46"/>
        </w:numPr>
        <w:ind w:left="924" w:hanging="357"/>
        <w:contextualSpacing w:val="0"/>
        <w:rPr>
          <w:sz w:val="24"/>
        </w:rPr>
      </w:pPr>
      <w:r w:rsidRPr="001F7EF9">
        <w:rPr>
          <w:sz w:val="24"/>
        </w:rPr>
        <w:t>Archivácia dokumentácie z procesu verejného obstarávania po ukončení verejného obstarávania a uzavretí zmluvy s úspešným uchádzačom</w:t>
      </w:r>
    </w:p>
    <w:p w:rsidR="003433A1" w:rsidRPr="001F7EF9" w:rsidRDefault="003433A1" w:rsidP="003433A1">
      <w:pPr>
        <w:pStyle w:val="Odsekzoznamu"/>
        <w:numPr>
          <w:ilvl w:val="0"/>
          <w:numId w:val="46"/>
        </w:numPr>
        <w:ind w:left="924" w:hanging="357"/>
        <w:contextualSpacing w:val="0"/>
        <w:jc w:val="both"/>
        <w:rPr>
          <w:sz w:val="24"/>
        </w:rPr>
      </w:pPr>
      <w:r w:rsidRPr="001F7EF9">
        <w:rPr>
          <w:sz w:val="24"/>
        </w:rPr>
        <w:t>vybavovanie námietok podaných v zmysle § 1</w:t>
      </w:r>
      <w:r>
        <w:rPr>
          <w:sz w:val="24"/>
        </w:rPr>
        <w:t>70</w:t>
      </w:r>
      <w:r w:rsidRPr="001F7EF9">
        <w:rPr>
          <w:sz w:val="24"/>
        </w:rPr>
        <w:t xml:space="preserve"> ZVO pred Úradom pre verejné obstarávanie, ďalej len ÚVO (okrem námietok, ktorých podanie spôsobil výlučne Poskytovateľ porušením svojich povinností podľa tejto Zmluvy),</w:t>
      </w:r>
    </w:p>
    <w:p w:rsidR="003433A1" w:rsidRPr="001F7EF9" w:rsidRDefault="003433A1" w:rsidP="003433A1">
      <w:pPr>
        <w:pStyle w:val="Odsekzoznamu"/>
        <w:numPr>
          <w:ilvl w:val="0"/>
          <w:numId w:val="46"/>
        </w:numPr>
        <w:ind w:left="924" w:hanging="357"/>
        <w:contextualSpacing w:val="0"/>
        <w:jc w:val="both"/>
        <w:rPr>
          <w:sz w:val="24"/>
        </w:rPr>
      </w:pPr>
      <w:r w:rsidRPr="001F7EF9">
        <w:rPr>
          <w:sz w:val="24"/>
        </w:rPr>
        <w:t>zastupovanie verejného obstarávateľa pred Úradom pre verejné obstarávanie,</w:t>
      </w:r>
    </w:p>
    <w:p w:rsidR="003433A1" w:rsidRPr="001F7EF9" w:rsidRDefault="003433A1" w:rsidP="003433A1">
      <w:pPr>
        <w:pStyle w:val="Odsekzoznamu"/>
        <w:numPr>
          <w:ilvl w:val="0"/>
          <w:numId w:val="46"/>
        </w:numPr>
        <w:ind w:left="924" w:hanging="357"/>
        <w:contextualSpacing w:val="0"/>
        <w:jc w:val="both"/>
        <w:rPr>
          <w:sz w:val="24"/>
        </w:rPr>
      </w:pPr>
      <w:r w:rsidRPr="001F7EF9">
        <w:rPr>
          <w:sz w:val="24"/>
        </w:rPr>
        <w:t>delegovanie osôb do komisie na otváranie, resp. hodnotenie ponúk, okrem delegovania jednej osoby bez práva hodnotiť,</w:t>
      </w:r>
    </w:p>
    <w:p w:rsidR="003433A1" w:rsidRPr="001F7EF9" w:rsidRDefault="003433A1" w:rsidP="003433A1">
      <w:pPr>
        <w:pStyle w:val="Odsekzoznamu"/>
        <w:numPr>
          <w:ilvl w:val="0"/>
          <w:numId w:val="46"/>
        </w:numPr>
        <w:ind w:left="924" w:hanging="357"/>
        <w:contextualSpacing w:val="0"/>
        <w:jc w:val="both"/>
        <w:rPr>
          <w:sz w:val="24"/>
        </w:rPr>
      </w:pPr>
      <w:r w:rsidRPr="001F7EF9">
        <w:rPr>
          <w:sz w:val="24"/>
        </w:rPr>
        <w:t>zaslanie  Poskytovateľom predloženej dokumentácie</w:t>
      </w:r>
      <w:r>
        <w:rPr>
          <w:sz w:val="24"/>
        </w:rPr>
        <w:t xml:space="preserve"> na ÚVO v zmysle ustanovenia § 64</w:t>
      </w:r>
      <w:r w:rsidRPr="001F7EF9">
        <w:rPr>
          <w:sz w:val="24"/>
        </w:rPr>
        <w:t xml:space="preserve"> ZVO. Uvedená dokumentácia bude Poskytovateľom predložená Klientovi najneskôr dva pracovné dni pred dňom jej povinného zverejnenia.</w:t>
      </w:r>
    </w:p>
    <w:p w:rsidR="004C602F" w:rsidRPr="00022E66" w:rsidRDefault="004C602F" w:rsidP="004C602F">
      <w:pPr>
        <w:keepLines/>
        <w:tabs>
          <w:tab w:val="left" w:pos="0"/>
          <w:tab w:val="center" w:pos="2552"/>
          <w:tab w:val="center" w:pos="6663"/>
        </w:tabs>
        <w:spacing w:line="264" w:lineRule="auto"/>
        <w:jc w:val="both"/>
        <w:rPr>
          <w:rFonts w:asciiTheme="minorHAnsi" w:hAnsiTheme="minorHAnsi" w:cs="Times New Roman"/>
          <w:sz w:val="24"/>
        </w:rPr>
      </w:pPr>
      <w:r>
        <w:rPr>
          <w:rFonts w:asciiTheme="minorHAnsi" w:hAnsiTheme="minorHAnsi" w:cs="Times New Roman"/>
          <w:sz w:val="24"/>
        </w:rPr>
        <w:t xml:space="preserve">            </w:t>
      </w:r>
      <w:r>
        <w:rPr>
          <w:rFonts w:asciiTheme="minorHAnsi" w:hAnsiTheme="minorHAnsi" w:cs="Times New Roman"/>
          <w:sz w:val="24"/>
        </w:rPr>
        <w:tab/>
      </w:r>
      <w:r w:rsidRPr="00022E66">
        <w:rPr>
          <w:rFonts w:asciiTheme="minorHAnsi" w:hAnsiTheme="minorHAnsi" w:cs="Times New Roman"/>
          <w:sz w:val="24"/>
        </w:rPr>
        <w:tab/>
      </w: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3433A1" w:rsidRDefault="003433A1" w:rsidP="003433A1">
      <w:pPr>
        <w:spacing w:before="0" w:beforeAutospacing="0" w:after="160" w:afterAutospacing="0" w:line="259" w:lineRule="auto"/>
        <w:contextualSpacing w:val="0"/>
        <w:rPr>
          <w:rFonts w:asciiTheme="minorHAnsi" w:hAnsiTheme="minorHAnsi" w:cs="Times New Roman"/>
          <w:sz w:val="24"/>
        </w:rPr>
      </w:pPr>
    </w:p>
    <w:p w:rsidR="00CD0F1C" w:rsidRDefault="00CD0F1C" w:rsidP="003433A1">
      <w:pPr>
        <w:spacing w:before="0" w:beforeAutospacing="0" w:after="160" w:afterAutospacing="0" w:line="259" w:lineRule="auto"/>
        <w:contextualSpacing w:val="0"/>
        <w:rPr>
          <w:rFonts w:asciiTheme="minorHAnsi" w:hAnsiTheme="minorHAnsi" w:cs="Times New Roman"/>
          <w:sz w:val="24"/>
        </w:rPr>
      </w:pPr>
    </w:p>
    <w:p w:rsidR="00CD0F1C" w:rsidRDefault="00CD0F1C" w:rsidP="003433A1">
      <w:pPr>
        <w:spacing w:before="0" w:beforeAutospacing="0" w:after="160" w:afterAutospacing="0" w:line="259" w:lineRule="auto"/>
        <w:contextualSpacing w:val="0"/>
        <w:rPr>
          <w:rFonts w:asciiTheme="minorHAnsi" w:hAnsiTheme="minorHAnsi" w:cs="Times New Roman"/>
          <w:sz w:val="24"/>
        </w:rPr>
      </w:pPr>
    </w:p>
    <w:p w:rsidR="004C602F" w:rsidRPr="003433A1" w:rsidRDefault="004C602F" w:rsidP="003433A1">
      <w:pPr>
        <w:spacing w:before="0" w:beforeAutospacing="0" w:after="160" w:afterAutospacing="0" w:line="259" w:lineRule="auto"/>
        <w:contextualSpacing w:val="0"/>
        <w:rPr>
          <w:rFonts w:asciiTheme="minorHAnsi" w:hAnsiTheme="minorHAnsi" w:cs="Times New Roman"/>
          <w:sz w:val="24"/>
        </w:rPr>
      </w:pPr>
      <w:r w:rsidRPr="004C602F">
        <w:rPr>
          <w:rFonts w:ascii="Times New Roman" w:hAnsi="Times New Roman" w:cs="Times New Roman"/>
          <w:sz w:val="24"/>
          <w:u w:val="single"/>
        </w:rPr>
        <w:t>Príloha č. 2 k Výzve na predkladanie ponúk</w:t>
      </w: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Pr="00347A45" w:rsidRDefault="003433A1" w:rsidP="003433A1">
      <w:pPr>
        <w:widowControl w:val="0"/>
        <w:adjustRightInd w:val="0"/>
        <w:spacing w:line="240" w:lineRule="auto"/>
        <w:jc w:val="both"/>
        <w:rPr>
          <w:rFonts w:ascii="Times New Roman" w:hAnsi="Times New Roman" w:cs="Times New Roman"/>
          <w:sz w:val="24"/>
          <w:u w:val="single"/>
        </w:rPr>
      </w:pPr>
      <w:r w:rsidRPr="00347A45">
        <w:rPr>
          <w:rFonts w:ascii="Times New Roman" w:hAnsi="Times New Roman" w:cs="Times New Roman"/>
          <w:sz w:val="24"/>
          <w:u w:val="single"/>
        </w:rPr>
        <w:t>Navrhovaná cena predmetu zákazky – Kalkulácia ceny  podľa špecifikácie p</w:t>
      </w:r>
      <w:r>
        <w:rPr>
          <w:rFonts w:ascii="Times New Roman" w:hAnsi="Times New Roman" w:cs="Times New Roman"/>
          <w:sz w:val="24"/>
          <w:u w:val="single"/>
        </w:rPr>
        <w:t>redmetu zákazky uvedenej v </w:t>
      </w:r>
      <w:r w:rsidRPr="00347A45">
        <w:rPr>
          <w:rFonts w:ascii="Times New Roman" w:hAnsi="Times New Roman" w:cs="Times New Roman"/>
          <w:sz w:val="24"/>
          <w:u w:val="single"/>
        </w:rPr>
        <w:t>Prílohe č. 1 Výzvy na predkladanie ponúk.</w:t>
      </w:r>
    </w:p>
    <w:p w:rsidR="003433A1" w:rsidRDefault="003433A1" w:rsidP="003433A1"/>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1655"/>
        <w:gridCol w:w="1655"/>
        <w:gridCol w:w="1916"/>
      </w:tblGrid>
      <w:tr w:rsidR="003433A1" w:rsidRPr="00833688" w:rsidTr="00CD0F1C">
        <w:trPr>
          <w:trHeight w:val="650"/>
        </w:trPr>
        <w:tc>
          <w:tcPr>
            <w:tcW w:w="3850" w:type="dxa"/>
          </w:tcPr>
          <w:p w:rsidR="003433A1" w:rsidRPr="00F57A1D" w:rsidRDefault="003433A1" w:rsidP="004D457C">
            <w:pPr>
              <w:spacing w:after="0" w:line="240" w:lineRule="auto"/>
              <w:rPr>
                <w:rFonts w:ascii="Times New Roman" w:hAnsi="Times New Roman" w:cs="Times New Roman"/>
                <w:sz w:val="22"/>
              </w:rPr>
            </w:pPr>
            <w:r>
              <w:rPr>
                <w:rFonts w:ascii="Times New Roman" w:hAnsi="Times New Roman" w:cs="Times New Roman"/>
                <w:sz w:val="22"/>
                <w:szCs w:val="22"/>
              </w:rPr>
              <w:t>Služba</w:t>
            </w:r>
          </w:p>
        </w:tc>
        <w:tc>
          <w:tcPr>
            <w:tcW w:w="1655" w:type="dxa"/>
          </w:tcPr>
          <w:p w:rsidR="003433A1" w:rsidRPr="00F57A1D" w:rsidRDefault="003433A1" w:rsidP="004D457C">
            <w:pPr>
              <w:spacing w:after="0" w:line="240" w:lineRule="auto"/>
              <w:rPr>
                <w:rFonts w:ascii="Times New Roman" w:hAnsi="Times New Roman" w:cs="Times New Roman"/>
                <w:sz w:val="22"/>
              </w:rPr>
            </w:pPr>
            <w:r>
              <w:rPr>
                <w:rFonts w:ascii="Times New Roman" w:hAnsi="Times New Roman" w:cs="Times New Roman"/>
                <w:sz w:val="22"/>
                <w:szCs w:val="22"/>
              </w:rPr>
              <w:t xml:space="preserve">Cena </w:t>
            </w:r>
            <w:r w:rsidRPr="00F57A1D">
              <w:rPr>
                <w:rFonts w:ascii="Times New Roman" w:hAnsi="Times New Roman" w:cs="Times New Roman"/>
                <w:sz w:val="22"/>
                <w:szCs w:val="22"/>
              </w:rPr>
              <w:t>bez DPH</w:t>
            </w:r>
          </w:p>
        </w:tc>
        <w:tc>
          <w:tcPr>
            <w:tcW w:w="1655" w:type="dxa"/>
          </w:tcPr>
          <w:p w:rsidR="003433A1" w:rsidRPr="00F57A1D" w:rsidRDefault="003433A1" w:rsidP="004D457C">
            <w:pPr>
              <w:spacing w:after="0" w:line="240" w:lineRule="auto"/>
              <w:rPr>
                <w:rFonts w:ascii="Times New Roman" w:hAnsi="Times New Roman" w:cs="Times New Roman"/>
                <w:sz w:val="22"/>
              </w:rPr>
            </w:pPr>
            <w:r>
              <w:rPr>
                <w:rFonts w:ascii="Times New Roman" w:hAnsi="Times New Roman" w:cs="Times New Roman"/>
                <w:sz w:val="22"/>
                <w:szCs w:val="22"/>
              </w:rPr>
              <w:t>Výška</w:t>
            </w:r>
            <w:r w:rsidRPr="00F57A1D">
              <w:rPr>
                <w:rFonts w:ascii="Times New Roman" w:hAnsi="Times New Roman" w:cs="Times New Roman"/>
                <w:sz w:val="22"/>
                <w:szCs w:val="22"/>
              </w:rPr>
              <w:t xml:space="preserve"> DPH</w:t>
            </w:r>
            <w:r>
              <w:rPr>
                <w:rFonts w:ascii="Times New Roman" w:hAnsi="Times New Roman" w:cs="Times New Roman"/>
                <w:sz w:val="22"/>
                <w:szCs w:val="22"/>
              </w:rPr>
              <w:t xml:space="preserve"> v €</w:t>
            </w:r>
          </w:p>
        </w:tc>
        <w:tc>
          <w:tcPr>
            <w:tcW w:w="1916" w:type="dxa"/>
          </w:tcPr>
          <w:p w:rsidR="003433A1" w:rsidRPr="00F57A1D" w:rsidRDefault="003433A1" w:rsidP="004D457C">
            <w:pPr>
              <w:spacing w:after="0" w:line="240" w:lineRule="auto"/>
              <w:rPr>
                <w:rFonts w:ascii="Times New Roman" w:hAnsi="Times New Roman" w:cs="Times New Roman"/>
                <w:sz w:val="22"/>
              </w:rPr>
            </w:pPr>
            <w:r>
              <w:rPr>
                <w:rFonts w:ascii="Times New Roman" w:hAnsi="Times New Roman" w:cs="Times New Roman"/>
                <w:sz w:val="22"/>
                <w:szCs w:val="22"/>
              </w:rPr>
              <w:t>Suma v € s </w:t>
            </w:r>
            <w:r w:rsidRPr="00F57A1D">
              <w:rPr>
                <w:rFonts w:ascii="Times New Roman" w:hAnsi="Times New Roman" w:cs="Times New Roman"/>
                <w:sz w:val="22"/>
                <w:szCs w:val="22"/>
              </w:rPr>
              <w:t>DPH</w:t>
            </w:r>
          </w:p>
        </w:tc>
      </w:tr>
      <w:tr w:rsidR="003433A1" w:rsidRPr="00833688" w:rsidTr="00CD0F1C">
        <w:trPr>
          <w:trHeight w:val="607"/>
        </w:trPr>
        <w:tc>
          <w:tcPr>
            <w:tcW w:w="3850" w:type="dxa"/>
          </w:tcPr>
          <w:p w:rsidR="003433A1" w:rsidRPr="00DD3AB1" w:rsidRDefault="003433A1" w:rsidP="004D457C">
            <w:pPr>
              <w:pStyle w:val="Default"/>
              <w:jc w:val="both"/>
              <w:rPr>
                <w:highlight w:val="yellow"/>
              </w:rPr>
            </w:pPr>
            <w:r>
              <w:t>Verejná s</w:t>
            </w:r>
            <w:r w:rsidR="00CD0F1C">
              <w:t>úťaž nadlimitná/podlimitná</w:t>
            </w:r>
          </w:p>
        </w:tc>
        <w:tc>
          <w:tcPr>
            <w:tcW w:w="1655" w:type="dxa"/>
          </w:tcPr>
          <w:p w:rsidR="003433A1" w:rsidRPr="00A52FA0" w:rsidRDefault="003433A1" w:rsidP="004D457C">
            <w:pPr>
              <w:spacing w:after="0" w:line="240" w:lineRule="auto"/>
              <w:rPr>
                <w:rFonts w:ascii="Times New Roman" w:hAnsi="Times New Roman" w:cs="Times New Roman"/>
                <w:sz w:val="22"/>
                <w:highlight w:val="yellow"/>
              </w:rPr>
            </w:pPr>
          </w:p>
        </w:tc>
        <w:tc>
          <w:tcPr>
            <w:tcW w:w="1655" w:type="dxa"/>
          </w:tcPr>
          <w:p w:rsidR="003433A1" w:rsidRPr="00E75F84" w:rsidRDefault="003433A1" w:rsidP="004D457C">
            <w:pPr>
              <w:spacing w:after="0" w:line="240" w:lineRule="auto"/>
              <w:rPr>
                <w:rFonts w:ascii="Times New Roman" w:hAnsi="Times New Roman" w:cs="Times New Roman"/>
                <w:sz w:val="22"/>
                <w:highlight w:val="yellow"/>
              </w:rPr>
            </w:pPr>
          </w:p>
        </w:tc>
        <w:tc>
          <w:tcPr>
            <w:tcW w:w="1916" w:type="dxa"/>
          </w:tcPr>
          <w:p w:rsidR="003433A1" w:rsidRPr="00F57A1D" w:rsidRDefault="003433A1" w:rsidP="004D457C">
            <w:pPr>
              <w:spacing w:after="0" w:line="240" w:lineRule="auto"/>
              <w:rPr>
                <w:rFonts w:ascii="Times New Roman" w:hAnsi="Times New Roman" w:cs="Times New Roman"/>
                <w:sz w:val="22"/>
              </w:rPr>
            </w:pPr>
          </w:p>
        </w:tc>
      </w:tr>
    </w:tbl>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3433A1" w:rsidRDefault="003433A1" w:rsidP="004C602F">
      <w:pPr>
        <w:keepLines/>
        <w:tabs>
          <w:tab w:val="left" w:pos="0"/>
          <w:tab w:val="center" w:pos="2552"/>
          <w:tab w:val="center" w:pos="6663"/>
        </w:tabs>
        <w:spacing w:line="264" w:lineRule="auto"/>
        <w:jc w:val="both"/>
        <w:rPr>
          <w:rFonts w:asciiTheme="minorHAnsi" w:hAnsiTheme="minorHAnsi" w:cs="Times New Roman"/>
          <w:sz w:val="24"/>
        </w:rPr>
      </w:pPr>
    </w:p>
    <w:p w:rsidR="00CD0F1C" w:rsidRDefault="00DF2D9D" w:rsidP="004C602F">
      <w:pPr>
        <w:keepLines/>
        <w:tabs>
          <w:tab w:val="left" w:pos="0"/>
          <w:tab w:val="center" w:pos="2552"/>
          <w:tab w:val="center" w:pos="6663"/>
        </w:tabs>
        <w:spacing w:line="264" w:lineRule="auto"/>
        <w:jc w:val="both"/>
        <w:rPr>
          <w:rFonts w:ascii="Times New Roman" w:hAnsi="Times New Roman" w:cs="Times New Roman"/>
          <w:sz w:val="24"/>
          <w:u w:val="single"/>
        </w:rPr>
      </w:pPr>
      <w:r w:rsidRPr="00347A45">
        <w:rPr>
          <w:rFonts w:ascii="Times New Roman" w:hAnsi="Times New Roman" w:cs="Times New Roman"/>
          <w:sz w:val="24"/>
          <w:u w:val="single"/>
        </w:rPr>
        <w:t>Príloha č. 3 k Výzve na predkladanie ponúk</w:t>
      </w:r>
    </w:p>
    <w:p w:rsidR="00CD0F1C" w:rsidRPr="00CD0F1C" w:rsidRDefault="00CD0F1C" w:rsidP="004C602F">
      <w:pPr>
        <w:keepLines/>
        <w:tabs>
          <w:tab w:val="left" w:pos="0"/>
          <w:tab w:val="center" w:pos="2552"/>
          <w:tab w:val="center" w:pos="6663"/>
        </w:tabs>
        <w:spacing w:line="264" w:lineRule="auto"/>
        <w:jc w:val="both"/>
        <w:rPr>
          <w:rFonts w:ascii="Times New Roman" w:hAnsi="Times New Roman" w:cs="Times New Roman"/>
          <w:sz w:val="24"/>
          <w:u w:val="single"/>
        </w:rPr>
      </w:pPr>
    </w:p>
    <w:p w:rsidR="004C602F" w:rsidRDefault="004C602F" w:rsidP="00DF2D9D">
      <w:pPr>
        <w:widowControl w:val="0"/>
        <w:adjustRightInd w:val="0"/>
        <w:spacing w:line="200" w:lineRule="exact"/>
        <w:rPr>
          <w:rFonts w:ascii="Times New Roman" w:hAnsi="Times New Roman" w:cs="Times New Roman"/>
          <w:sz w:val="24"/>
          <w:u w:val="single"/>
        </w:rPr>
      </w:pPr>
    </w:p>
    <w:p w:rsidR="00DA1FEC" w:rsidRDefault="00DA1FEC" w:rsidP="00DA1FEC">
      <w:pPr>
        <w:spacing w:before="0" w:beforeAutospacing="0" w:after="0" w:afterAutospacing="0" w:line="240" w:lineRule="auto"/>
        <w:jc w:val="center"/>
        <w:rPr>
          <w:rFonts w:ascii="Times New Roman" w:hAnsi="Times New Roman"/>
          <w:b/>
          <w:sz w:val="28"/>
          <w:szCs w:val="28"/>
        </w:rPr>
      </w:pPr>
      <w:r>
        <w:rPr>
          <w:rFonts w:ascii="Times New Roman" w:hAnsi="Times New Roman"/>
          <w:b/>
          <w:sz w:val="28"/>
          <w:szCs w:val="28"/>
        </w:rPr>
        <w:lastRenderedPageBreak/>
        <w:t xml:space="preserve">Návrh </w:t>
      </w:r>
    </w:p>
    <w:p w:rsidR="00DA1FEC" w:rsidRPr="00872AC8" w:rsidRDefault="00DA1FEC" w:rsidP="00DA1FEC">
      <w:pPr>
        <w:spacing w:before="0" w:beforeAutospacing="0" w:after="0" w:afterAutospacing="0" w:line="240" w:lineRule="auto"/>
        <w:jc w:val="center"/>
        <w:rPr>
          <w:rFonts w:ascii="Times New Roman" w:hAnsi="Times New Roman"/>
          <w:b/>
          <w:sz w:val="28"/>
          <w:szCs w:val="28"/>
        </w:rPr>
      </w:pPr>
      <w:r>
        <w:rPr>
          <w:rFonts w:ascii="Times New Roman" w:hAnsi="Times New Roman"/>
          <w:b/>
          <w:sz w:val="28"/>
          <w:szCs w:val="28"/>
        </w:rPr>
        <w:t>Zmluvy</w:t>
      </w:r>
      <w:r w:rsidRPr="00872AC8">
        <w:rPr>
          <w:rFonts w:ascii="Times New Roman" w:hAnsi="Times New Roman"/>
          <w:b/>
          <w:sz w:val="28"/>
          <w:szCs w:val="28"/>
        </w:rPr>
        <w:t xml:space="preserve"> </w:t>
      </w:r>
      <w:r>
        <w:rPr>
          <w:rFonts w:ascii="Times New Roman" w:hAnsi="Times New Roman"/>
          <w:b/>
          <w:sz w:val="28"/>
          <w:szCs w:val="28"/>
        </w:rPr>
        <w:t xml:space="preserve"> </w:t>
      </w:r>
      <w:r w:rsidRPr="00872AC8">
        <w:rPr>
          <w:rFonts w:ascii="Times New Roman" w:hAnsi="Times New Roman"/>
          <w:b/>
          <w:sz w:val="28"/>
          <w:szCs w:val="28"/>
        </w:rPr>
        <w:t>o poskytovaní služieb v oblasti verejného obstarávania</w:t>
      </w:r>
    </w:p>
    <w:p w:rsidR="00DA1FEC" w:rsidRPr="00872AC8" w:rsidRDefault="00DA1FEC" w:rsidP="00DA1FEC">
      <w:pPr>
        <w:spacing w:before="0" w:beforeAutospacing="0" w:after="0" w:afterAutospacing="0" w:line="240" w:lineRule="auto"/>
        <w:jc w:val="center"/>
        <w:rPr>
          <w:rFonts w:ascii="Times New Roman" w:hAnsi="Times New Roman"/>
          <w:bCs/>
          <w:sz w:val="24"/>
          <w:u w:val="single"/>
        </w:rPr>
      </w:pPr>
      <w:r w:rsidRPr="00872AC8">
        <w:rPr>
          <w:rFonts w:ascii="Times New Roman" w:hAnsi="Times New Roman"/>
          <w:sz w:val="24"/>
        </w:rPr>
        <w:t xml:space="preserve">uzavretá podľa </w:t>
      </w:r>
      <w:r w:rsidRPr="00FF15C9">
        <w:rPr>
          <w:rFonts w:ascii="Times New Roman" w:hAnsi="Times New Roman"/>
          <w:sz w:val="24"/>
        </w:rPr>
        <w:t>§ 269 ods.</w:t>
      </w:r>
      <w:r w:rsidRPr="00872AC8">
        <w:rPr>
          <w:rFonts w:ascii="Times New Roman" w:hAnsi="Times New Roman"/>
          <w:sz w:val="24"/>
        </w:rPr>
        <w:t xml:space="preserve"> 2 a </w:t>
      </w:r>
      <w:proofErr w:type="spellStart"/>
      <w:r w:rsidRPr="00872AC8">
        <w:rPr>
          <w:rFonts w:ascii="Times New Roman" w:hAnsi="Times New Roman"/>
          <w:sz w:val="24"/>
        </w:rPr>
        <w:t>nasl</w:t>
      </w:r>
      <w:proofErr w:type="spellEnd"/>
      <w:r w:rsidRPr="00872AC8">
        <w:rPr>
          <w:rFonts w:ascii="Times New Roman" w:hAnsi="Times New Roman"/>
          <w:sz w:val="24"/>
        </w:rPr>
        <w:t xml:space="preserve">. Obchodného zákonníka a § </w:t>
      </w:r>
      <w:r>
        <w:rPr>
          <w:rFonts w:ascii="Times New Roman" w:hAnsi="Times New Roman"/>
          <w:sz w:val="24"/>
        </w:rPr>
        <w:t xml:space="preserve">117 </w:t>
      </w:r>
      <w:r w:rsidRPr="00872AC8">
        <w:rPr>
          <w:rFonts w:ascii="Times New Roman" w:hAnsi="Times New Roman"/>
          <w:sz w:val="24"/>
        </w:rPr>
        <w:t xml:space="preserve"> zákona č</w:t>
      </w:r>
      <w:r>
        <w:rPr>
          <w:rFonts w:ascii="Times New Roman" w:hAnsi="Times New Roman"/>
          <w:sz w:val="24"/>
        </w:rPr>
        <w:t>. 343/2015</w:t>
      </w:r>
      <w:r w:rsidRPr="00872AC8">
        <w:rPr>
          <w:rFonts w:ascii="Times New Roman" w:hAnsi="Times New Roman"/>
          <w:sz w:val="24"/>
        </w:rPr>
        <w:t xml:space="preserve"> Z. z. o verejnom obstarávaní a o zmene a doplnení niektorých zákonov </w:t>
      </w:r>
      <w:r w:rsidRPr="00872AC8">
        <w:rPr>
          <w:rFonts w:ascii="Times New Roman" w:hAnsi="Times New Roman"/>
          <w:bCs/>
          <w:sz w:val="24"/>
        </w:rPr>
        <w:t>v znení neskorších predpisov</w:t>
      </w:r>
    </w:p>
    <w:p w:rsidR="004C602F" w:rsidRDefault="004C602F" w:rsidP="004C602F">
      <w:pPr>
        <w:spacing w:before="0" w:beforeAutospacing="0" w:after="0" w:afterAutospacing="0" w:line="240" w:lineRule="auto"/>
        <w:jc w:val="center"/>
        <w:rPr>
          <w:rFonts w:asciiTheme="minorHAnsi" w:hAnsiTheme="minorHAnsi" w:cs="Times New Roman"/>
          <w:b/>
          <w:sz w:val="32"/>
          <w:szCs w:val="32"/>
        </w:rPr>
      </w:pPr>
    </w:p>
    <w:p w:rsidR="00DA1FEC" w:rsidRDefault="00DA1FEC" w:rsidP="004C602F">
      <w:pPr>
        <w:spacing w:before="0" w:beforeAutospacing="0" w:after="0" w:afterAutospacing="0" w:line="240" w:lineRule="auto"/>
        <w:jc w:val="center"/>
        <w:rPr>
          <w:rFonts w:asciiTheme="minorHAnsi" w:hAnsiTheme="minorHAnsi" w:cs="Times New Roman"/>
          <w:b/>
          <w:sz w:val="32"/>
          <w:szCs w:val="32"/>
        </w:rPr>
      </w:pPr>
    </w:p>
    <w:p w:rsidR="00DA1FEC" w:rsidRPr="003B41AC" w:rsidRDefault="00DA1FEC" w:rsidP="00DA1FEC">
      <w:pPr>
        <w:rPr>
          <w:rFonts w:ascii="Times New Roman" w:hAnsi="Times New Roman"/>
          <w:sz w:val="24"/>
        </w:rPr>
      </w:pPr>
      <w:r w:rsidRPr="003B41AC">
        <w:rPr>
          <w:rFonts w:ascii="Times New Roman" w:hAnsi="Times New Roman"/>
          <w:sz w:val="24"/>
        </w:rPr>
        <w:t>medzi zmluvnými stranami:</w:t>
      </w:r>
    </w:p>
    <w:p w:rsidR="00DA1FEC" w:rsidRPr="003B41AC" w:rsidRDefault="00DA1FEC" w:rsidP="00DA1FEC">
      <w:pPr>
        <w:rPr>
          <w:rFonts w:ascii="Times New Roman" w:hAnsi="Times New Roman"/>
          <w:sz w:val="24"/>
        </w:rPr>
      </w:pPr>
      <w:r w:rsidRPr="003B41AC">
        <w:rPr>
          <w:rFonts w:ascii="Times New Roman" w:hAnsi="Times New Roman"/>
          <w:sz w:val="24"/>
        </w:rPr>
        <w:t>názov:</w:t>
      </w:r>
      <w:r>
        <w:rPr>
          <w:rFonts w:ascii="Times New Roman" w:hAnsi="Times New Roman"/>
          <w:sz w:val="24"/>
        </w:rPr>
        <w:tab/>
      </w:r>
      <w:r w:rsidR="00A27BBD">
        <w:rPr>
          <w:rFonts w:ascii="Times New Roman" w:hAnsi="Times New Roman"/>
          <w:sz w:val="24"/>
        </w:rPr>
        <w:t>Obec Nána</w:t>
      </w:r>
      <w:r>
        <w:rPr>
          <w:rFonts w:ascii="Times New Roman" w:hAnsi="Times New Roman"/>
          <w:sz w:val="24"/>
        </w:rPr>
        <w:tab/>
      </w:r>
      <w:r w:rsidRPr="003B41AC">
        <w:rPr>
          <w:rFonts w:ascii="Times New Roman" w:hAnsi="Times New Roman"/>
          <w:sz w:val="24"/>
        </w:rPr>
        <w:t xml:space="preserve"> </w:t>
      </w:r>
      <w:r w:rsidRPr="003B41AC">
        <w:rPr>
          <w:rFonts w:ascii="Times New Roman" w:hAnsi="Times New Roman"/>
          <w:sz w:val="24"/>
        </w:rPr>
        <w:tab/>
      </w:r>
      <w:r w:rsidRPr="003B41AC">
        <w:rPr>
          <w:rFonts w:ascii="Times New Roman" w:hAnsi="Times New Roman"/>
          <w:sz w:val="24"/>
        </w:rPr>
        <w:tab/>
      </w:r>
      <w:r w:rsidRPr="003B41AC">
        <w:rPr>
          <w:rFonts w:ascii="Times New Roman" w:hAnsi="Times New Roman"/>
          <w:sz w:val="24"/>
        </w:rPr>
        <w:tab/>
      </w:r>
    </w:p>
    <w:p w:rsidR="00DA1FEC" w:rsidRPr="003B41AC" w:rsidRDefault="00DA1FEC" w:rsidP="00DA1FEC">
      <w:pPr>
        <w:rPr>
          <w:rFonts w:ascii="Times New Roman" w:hAnsi="Times New Roman"/>
          <w:sz w:val="24"/>
        </w:rPr>
      </w:pPr>
      <w:r w:rsidRPr="003B41AC">
        <w:rPr>
          <w:rFonts w:ascii="Times New Roman" w:hAnsi="Times New Roman"/>
          <w:sz w:val="24"/>
        </w:rPr>
        <w:t>IČO:</w:t>
      </w:r>
      <w:r w:rsidRPr="003B41AC">
        <w:rPr>
          <w:rFonts w:ascii="Times New Roman" w:hAnsi="Times New Roman"/>
          <w:sz w:val="24"/>
        </w:rPr>
        <w:tab/>
      </w:r>
      <w:r w:rsidR="00A27BBD">
        <w:rPr>
          <w:rFonts w:ascii="Times New Roman" w:hAnsi="Times New Roman"/>
          <w:sz w:val="24"/>
        </w:rPr>
        <w:t>00800279</w:t>
      </w:r>
      <w:r>
        <w:rPr>
          <w:rFonts w:ascii="Times New Roman" w:hAnsi="Times New Roman"/>
          <w:sz w:val="24"/>
        </w:rPr>
        <w:tab/>
      </w:r>
      <w:r>
        <w:rPr>
          <w:rFonts w:ascii="Times New Roman" w:hAnsi="Times New Roman"/>
          <w:sz w:val="24"/>
        </w:rPr>
        <w:tab/>
      </w:r>
      <w:r w:rsidRPr="003B41AC">
        <w:rPr>
          <w:rFonts w:ascii="Times New Roman" w:hAnsi="Times New Roman"/>
          <w:sz w:val="24"/>
        </w:rPr>
        <w:tab/>
      </w:r>
    </w:p>
    <w:p w:rsidR="00DA1FEC" w:rsidRPr="003B41AC" w:rsidRDefault="00DA1FEC" w:rsidP="00DA1FEC">
      <w:pPr>
        <w:rPr>
          <w:rFonts w:ascii="Times New Roman" w:hAnsi="Times New Roman"/>
          <w:sz w:val="24"/>
        </w:rPr>
      </w:pPr>
      <w:r w:rsidRPr="003B41AC">
        <w:rPr>
          <w:rFonts w:ascii="Times New Roman" w:hAnsi="Times New Roman"/>
          <w:sz w:val="24"/>
        </w:rPr>
        <w:t>DIČ:</w:t>
      </w:r>
      <w:r w:rsidRPr="003B41AC">
        <w:rPr>
          <w:rFonts w:ascii="Times New Roman" w:hAnsi="Times New Roman"/>
          <w:sz w:val="24"/>
        </w:rPr>
        <w:tab/>
      </w:r>
      <w:r w:rsidR="00A27BBD">
        <w:rPr>
          <w:rFonts w:ascii="Times New Roman" w:hAnsi="Times New Roman"/>
          <w:sz w:val="24"/>
        </w:rPr>
        <w:t>2021074176</w:t>
      </w:r>
      <w:r>
        <w:rPr>
          <w:rFonts w:ascii="Times New Roman" w:hAnsi="Times New Roman"/>
          <w:sz w:val="24"/>
        </w:rPr>
        <w:tab/>
      </w:r>
      <w:r>
        <w:rPr>
          <w:rFonts w:ascii="Times New Roman" w:hAnsi="Times New Roman"/>
          <w:sz w:val="24"/>
        </w:rPr>
        <w:tab/>
      </w:r>
      <w:r w:rsidRPr="003B41AC">
        <w:rPr>
          <w:rFonts w:ascii="Times New Roman" w:hAnsi="Times New Roman"/>
          <w:sz w:val="24"/>
        </w:rPr>
        <w:tab/>
      </w:r>
    </w:p>
    <w:p w:rsidR="00DA1FEC" w:rsidRPr="003B41AC" w:rsidRDefault="00DA1FEC" w:rsidP="00DA1FEC">
      <w:pPr>
        <w:rPr>
          <w:rStyle w:val="Siln"/>
          <w:rFonts w:ascii="Times New Roman" w:hAnsi="Times New Roman"/>
          <w:b w:val="0"/>
          <w:bCs w:val="0"/>
          <w:sz w:val="24"/>
        </w:rPr>
      </w:pPr>
      <w:r w:rsidRPr="003B41AC">
        <w:rPr>
          <w:rFonts w:ascii="Times New Roman" w:hAnsi="Times New Roman"/>
          <w:sz w:val="24"/>
        </w:rPr>
        <w:t xml:space="preserve">Sídlo: </w:t>
      </w:r>
      <w:r w:rsidRPr="003B41AC">
        <w:rPr>
          <w:rFonts w:ascii="Times New Roman" w:hAnsi="Times New Roman"/>
          <w:sz w:val="24"/>
        </w:rPr>
        <w:tab/>
      </w:r>
      <w:r w:rsidR="00A27BBD">
        <w:rPr>
          <w:rFonts w:ascii="Times New Roman" w:hAnsi="Times New Roman"/>
          <w:sz w:val="24"/>
        </w:rPr>
        <w:t>Madáchova 2532/32, 943 60 Nána</w:t>
      </w:r>
      <w:r>
        <w:rPr>
          <w:rFonts w:ascii="Times New Roman" w:hAnsi="Times New Roman"/>
          <w:sz w:val="24"/>
        </w:rPr>
        <w:tab/>
      </w:r>
      <w:r>
        <w:rPr>
          <w:rFonts w:ascii="Times New Roman" w:hAnsi="Times New Roman"/>
          <w:sz w:val="24"/>
        </w:rPr>
        <w:tab/>
      </w:r>
      <w:r w:rsidRPr="003B41AC">
        <w:rPr>
          <w:rFonts w:ascii="Times New Roman" w:hAnsi="Times New Roman"/>
          <w:sz w:val="24"/>
        </w:rPr>
        <w:tab/>
      </w:r>
      <w:r w:rsidRPr="003B41AC">
        <w:rPr>
          <w:rFonts w:ascii="Times New Roman" w:hAnsi="Times New Roman"/>
          <w:sz w:val="24"/>
        </w:rPr>
        <w:tab/>
      </w:r>
    </w:p>
    <w:p w:rsidR="00DA1FEC" w:rsidRPr="00242B2F" w:rsidRDefault="00DA1FEC" w:rsidP="00DA1FEC">
      <w:pPr>
        <w:rPr>
          <w:rFonts w:ascii="Times New Roman" w:hAnsi="Times New Roman"/>
          <w:sz w:val="24"/>
        </w:rPr>
      </w:pPr>
      <w:r w:rsidRPr="00242B2F">
        <w:rPr>
          <w:rStyle w:val="Siln"/>
          <w:rFonts w:ascii="Times New Roman" w:hAnsi="Times New Roman"/>
          <w:b w:val="0"/>
          <w:sz w:val="24"/>
        </w:rPr>
        <w:t xml:space="preserve">Štatutárny orgán: </w:t>
      </w:r>
      <w:r w:rsidR="00A27BBD">
        <w:rPr>
          <w:rStyle w:val="Siln"/>
          <w:rFonts w:ascii="Times New Roman" w:hAnsi="Times New Roman"/>
          <w:b w:val="0"/>
          <w:sz w:val="24"/>
        </w:rPr>
        <w:t>Dezider Molnár, starosta obce</w:t>
      </w:r>
      <w:r>
        <w:rPr>
          <w:rStyle w:val="Siln"/>
          <w:rFonts w:ascii="Times New Roman" w:hAnsi="Times New Roman"/>
          <w:b w:val="0"/>
          <w:sz w:val="24"/>
        </w:rPr>
        <w:tab/>
      </w:r>
      <w:r w:rsidRPr="00242B2F">
        <w:rPr>
          <w:rStyle w:val="Siln"/>
          <w:rFonts w:ascii="Times New Roman" w:hAnsi="Times New Roman"/>
          <w:b w:val="0"/>
          <w:sz w:val="24"/>
        </w:rPr>
        <w:tab/>
      </w:r>
      <w:r w:rsidRPr="00242B2F">
        <w:rPr>
          <w:rFonts w:ascii="Times New Roman" w:hAnsi="Times New Roman"/>
          <w:sz w:val="24"/>
        </w:rPr>
        <w:t> </w:t>
      </w:r>
      <w:r w:rsidRPr="00242B2F">
        <w:rPr>
          <w:rFonts w:ascii="Times New Roman" w:hAnsi="Times New Roman"/>
          <w:sz w:val="24"/>
        </w:rPr>
        <w:tab/>
      </w:r>
    </w:p>
    <w:p w:rsidR="00DA1FEC" w:rsidRPr="00242B2F" w:rsidRDefault="00DA1FEC" w:rsidP="00DA1FEC">
      <w:pPr>
        <w:rPr>
          <w:rStyle w:val="ra"/>
          <w:rFonts w:ascii="Times New Roman" w:hAnsi="Times New Roman"/>
          <w:sz w:val="24"/>
        </w:rPr>
      </w:pPr>
      <w:r w:rsidRPr="00242B2F">
        <w:rPr>
          <w:rStyle w:val="ra"/>
          <w:rFonts w:ascii="Times New Roman" w:hAnsi="Times New Roman"/>
          <w:sz w:val="24"/>
        </w:rPr>
        <w:t xml:space="preserve">E-mail: </w:t>
      </w:r>
      <w:r w:rsidR="00A27BBD">
        <w:rPr>
          <w:rStyle w:val="ra"/>
          <w:rFonts w:ascii="Times New Roman" w:hAnsi="Times New Roman"/>
          <w:sz w:val="24"/>
        </w:rPr>
        <w:t>starosta@obecnana.sk</w:t>
      </w:r>
      <w:r>
        <w:rPr>
          <w:rStyle w:val="ra"/>
          <w:rFonts w:ascii="Times New Roman" w:hAnsi="Times New Roman"/>
          <w:sz w:val="24"/>
        </w:rPr>
        <w:tab/>
      </w:r>
      <w:r>
        <w:rPr>
          <w:rStyle w:val="ra"/>
          <w:rFonts w:ascii="Times New Roman" w:hAnsi="Times New Roman"/>
          <w:sz w:val="24"/>
        </w:rPr>
        <w:tab/>
      </w:r>
    </w:p>
    <w:p w:rsidR="00DA1FEC" w:rsidRPr="00242B2F" w:rsidRDefault="00DA1FEC" w:rsidP="00DA1FEC">
      <w:pPr>
        <w:jc w:val="both"/>
        <w:rPr>
          <w:rFonts w:ascii="Times New Roman" w:hAnsi="Times New Roman"/>
          <w:sz w:val="24"/>
        </w:rPr>
      </w:pPr>
      <w:r w:rsidRPr="00242B2F">
        <w:rPr>
          <w:rFonts w:ascii="Times New Roman" w:hAnsi="Times New Roman"/>
          <w:sz w:val="24"/>
        </w:rPr>
        <w:t xml:space="preserve">bankové spojenie: </w:t>
      </w:r>
      <w:proofErr w:type="spellStart"/>
      <w:r w:rsidR="00A27BBD">
        <w:rPr>
          <w:rFonts w:ascii="Times New Roman" w:hAnsi="Times New Roman"/>
          <w:sz w:val="24"/>
        </w:rPr>
        <w:t>Prima</w:t>
      </w:r>
      <w:proofErr w:type="spellEnd"/>
      <w:r w:rsidR="00A27BBD">
        <w:rPr>
          <w:rFonts w:ascii="Times New Roman" w:hAnsi="Times New Roman"/>
          <w:sz w:val="24"/>
        </w:rPr>
        <w:t xml:space="preserve"> banka Slovensko, a.s.</w:t>
      </w:r>
      <w:r>
        <w:rPr>
          <w:rFonts w:ascii="Times New Roman" w:hAnsi="Times New Roman"/>
          <w:sz w:val="24"/>
        </w:rPr>
        <w:tab/>
      </w:r>
    </w:p>
    <w:p w:rsidR="00DA1FEC" w:rsidRPr="00242B2F" w:rsidRDefault="00DA1FEC" w:rsidP="00DA1FEC">
      <w:pPr>
        <w:jc w:val="both"/>
        <w:rPr>
          <w:rFonts w:ascii="Times New Roman" w:hAnsi="Times New Roman"/>
          <w:sz w:val="24"/>
        </w:rPr>
      </w:pPr>
      <w:r>
        <w:rPr>
          <w:rFonts w:ascii="Times New Roman" w:hAnsi="Times New Roman"/>
          <w:sz w:val="24"/>
        </w:rPr>
        <w:t>číslo účtu:</w:t>
      </w:r>
      <w:r w:rsidRPr="00242B2F">
        <w:rPr>
          <w:rFonts w:ascii="Times New Roman" w:hAnsi="Times New Roman"/>
          <w:sz w:val="24"/>
        </w:rPr>
        <w:t xml:space="preserve"> </w:t>
      </w:r>
      <w:r w:rsidR="00A27BBD">
        <w:rPr>
          <w:rFonts w:ascii="Times New Roman" w:hAnsi="Times New Roman"/>
          <w:sz w:val="24"/>
        </w:rPr>
        <w:t>38027894002/5600</w:t>
      </w:r>
      <w:r>
        <w:rPr>
          <w:rFonts w:ascii="Times New Roman" w:hAnsi="Times New Roman"/>
          <w:sz w:val="24"/>
        </w:rPr>
        <w:tab/>
      </w:r>
      <w:r>
        <w:rPr>
          <w:rFonts w:ascii="Times New Roman" w:hAnsi="Times New Roman"/>
          <w:sz w:val="24"/>
        </w:rPr>
        <w:tab/>
      </w:r>
    </w:p>
    <w:p w:rsidR="00DA1FEC" w:rsidRPr="00242B2F" w:rsidRDefault="00DA1FEC" w:rsidP="00DA1FEC">
      <w:pPr>
        <w:jc w:val="both"/>
        <w:rPr>
          <w:rFonts w:ascii="Times New Roman" w:hAnsi="Times New Roman"/>
          <w:sz w:val="24"/>
        </w:rPr>
      </w:pPr>
      <w:r>
        <w:rPr>
          <w:rFonts w:ascii="Times New Roman" w:hAnsi="Times New Roman"/>
          <w:sz w:val="24"/>
        </w:rPr>
        <w:t>IBAN</w:t>
      </w:r>
      <w:r w:rsidRPr="00242B2F">
        <w:rPr>
          <w:rFonts w:ascii="Times New Roman" w:hAnsi="Times New Roman"/>
          <w:sz w:val="24"/>
        </w:rPr>
        <w:t xml:space="preserve">: </w:t>
      </w:r>
      <w:r w:rsidR="00FD3912">
        <w:rPr>
          <w:rFonts w:ascii="Times New Roman" w:hAnsi="Times New Roman"/>
          <w:sz w:val="24"/>
        </w:rPr>
        <w:t>SK81 5600 0000 0038 0279 4002</w:t>
      </w:r>
      <w:r>
        <w:rPr>
          <w:rFonts w:ascii="Times New Roman" w:hAnsi="Times New Roman"/>
          <w:sz w:val="24"/>
        </w:rPr>
        <w:tab/>
      </w:r>
      <w:r>
        <w:rPr>
          <w:rFonts w:ascii="Times New Roman" w:hAnsi="Times New Roman"/>
          <w:sz w:val="24"/>
        </w:rPr>
        <w:tab/>
      </w:r>
    </w:p>
    <w:p w:rsidR="00DA1FEC" w:rsidRPr="00242B2F" w:rsidRDefault="00DA1FEC" w:rsidP="00DA1FEC">
      <w:pPr>
        <w:jc w:val="both"/>
        <w:rPr>
          <w:rStyle w:val="ra"/>
          <w:rFonts w:ascii="Times New Roman" w:hAnsi="Times New Roman"/>
          <w:sz w:val="24"/>
        </w:rPr>
      </w:pPr>
      <w:r w:rsidRPr="00242B2F">
        <w:rPr>
          <w:rFonts w:ascii="Times New Roman" w:hAnsi="Times New Roman"/>
          <w:sz w:val="24"/>
        </w:rPr>
        <w:t xml:space="preserve">BIC: </w:t>
      </w:r>
      <w:r>
        <w:rPr>
          <w:rFonts w:ascii="Times New Roman" w:hAnsi="Times New Roman"/>
          <w:sz w:val="24"/>
        </w:rPr>
        <w:tab/>
      </w:r>
      <w:r>
        <w:rPr>
          <w:rFonts w:ascii="Times New Roman" w:hAnsi="Times New Roman"/>
          <w:sz w:val="24"/>
        </w:rPr>
        <w:tab/>
      </w:r>
      <w:r>
        <w:rPr>
          <w:rFonts w:ascii="Times New Roman" w:hAnsi="Times New Roman"/>
          <w:sz w:val="24"/>
        </w:rPr>
        <w:tab/>
      </w:r>
    </w:p>
    <w:p w:rsidR="00DA1FEC" w:rsidRDefault="00DA1FEC" w:rsidP="00DA1FEC">
      <w:pPr>
        <w:tabs>
          <w:tab w:val="left" w:pos="2340"/>
        </w:tabs>
        <w:spacing w:line="264" w:lineRule="auto"/>
        <w:jc w:val="both"/>
        <w:rPr>
          <w:rStyle w:val="ra"/>
          <w:rFonts w:ascii="Times New Roman" w:hAnsi="Times New Roman"/>
          <w:sz w:val="24"/>
        </w:rPr>
      </w:pPr>
    </w:p>
    <w:p w:rsidR="00DA1FEC" w:rsidRDefault="00DA1FEC" w:rsidP="00DA1FEC">
      <w:pPr>
        <w:tabs>
          <w:tab w:val="left" w:pos="2340"/>
        </w:tabs>
        <w:spacing w:line="264" w:lineRule="auto"/>
        <w:jc w:val="both"/>
        <w:rPr>
          <w:rStyle w:val="ra"/>
          <w:rFonts w:ascii="Times New Roman" w:hAnsi="Times New Roman"/>
          <w:sz w:val="24"/>
        </w:rPr>
      </w:pPr>
      <w:r w:rsidRPr="003B41AC">
        <w:rPr>
          <w:rStyle w:val="ra"/>
          <w:rFonts w:ascii="Times New Roman" w:hAnsi="Times New Roman"/>
          <w:sz w:val="24"/>
        </w:rPr>
        <w:t>na strane jednej (ďalej len „</w:t>
      </w:r>
      <w:r w:rsidRPr="003B41AC">
        <w:rPr>
          <w:rStyle w:val="ra"/>
          <w:rFonts w:ascii="Times New Roman" w:hAnsi="Times New Roman"/>
          <w:b/>
          <w:sz w:val="24"/>
        </w:rPr>
        <w:t>objednávateľ</w:t>
      </w:r>
      <w:r w:rsidRPr="003B41AC">
        <w:rPr>
          <w:rStyle w:val="ra"/>
          <w:rFonts w:ascii="Times New Roman" w:hAnsi="Times New Roman"/>
          <w:sz w:val="24"/>
        </w:rPr>
        <w:t>“)</w:t>
      </w:r>
    </w:p>
    <w:p w:rsidR="00DA1FEC" w:rsidRPr="003B41AC" w:rsidRDefault="00DA1FEC" w:rsidP="00DA1FEC">
      <w:pPr>
        <w:tabs>
          <w:tab w:val="left" w:pos="2340"/>
        </w:tabs>
        <w:spacing w:line="264" w:lineRule="auto"/>
        <w:jc w:val="both"/>
        <w:rPr>
          <w:rStyle w:val="ra"/>
          <w:rFonts w:ascii="Times New Roman" w:hAnsi="Times New Roman"/>
          <w:sz w:val="24"/>
        </w:rPr>
      </w:pPr>
    </w:p>
    <w:p w:rsidR="00DA1FEC" w:rsidRDefault="00DA1FEC" w:rsidP="00DA1FEC">
      <w:pPr>
        <w:tabs>
          <w:tab w:val="left" w:pos="2340"/>
        </w:tabs>
        <w:spacing w:line="264" w:lineRule="auto"/>
        <w:jc w:val="both"/>
        <w:rPr>
          <w:rStyle w:val="ra"/>
          <w:rFonts w:ascii="Times New Roman" w:hAnsi="Times New Roman"/>
          <w:sz w:val="24"/>
        </w:rPr>
      </w:pPr>
      <w:r w:rsidRPr="003B41AC">
        <w:rPr>
          <w:rStyle w:val="ra"/>
          <w:rFonts w:ascii="Times New Roman" w:hAnsi="Times New Roman"/>
          <w:sz w:val="24"/>
        </w:rPr>
        <w:t>a</w:t>
      </w:r>
    </w:p>
    <w:p w:rsidR="00DA1FEC" w:rsidRPr="003B41AC" w:rsidRDefault="00DA1FEC" w:rsidP="00DA1FEC">
      <w:pPr>
        <w:tabs>
          <w:tab w:val="left" w:pos="2340"/>
        </w:tabs>
        <w:spacing w:line="264" w:lineRule="auto"/>
        <w:jc w:val="both"/>
        <w:rPr>
          <w:rStyle w:val="ra"/>
          <w:rFonts w:ascii="Times New Roman" w:hAnsi="Times New Roman"/>
          <w:sz w:val="24"/>
        </w:rPr>
      </w:pPr>
    </w:p>
    <w:p w:rsidR="00DA1FEC" w:rsidRPr="003B41AC" w:rsidRDefault="00DA1FEC" w:rsidP="00DA1FEC">
      <w:pPr>
        <w:tabs>
          <w:tab w:val="left" w:pos="2340"/>
        </w:tabs>
        <w:spacing w:line="264" w:lineRule="auto"/>
        <w:jc w:val="both"/>
        <w:rPr>
          <w:rStyle w:val="ra"/>
          <w:rFonts w:ascii="Times New Roman" w:hAnsi="Times New Roman"/>
          <w:sz w:val="24"/>
        </w:rPr>
      </w:pPr>
      <w:r w:rsidRPr="003B41AC">
        <w:rPr>
          <w:rStyle w:val="ra"/>
          <w:rFonts w:ascii="Times New Roman" w:hAnsi="Times New Roman"/>
          <w:sz w:val="24"/>
        </w:rPr>
        <w:t>Obchodné meno:</w:t>
      </w:r>
      <w:r w:rsidR="00FD3912">
        <w:rPr>
          <w:rStyle w:val="ra"/>
          <w:rFonts w:ascii="Times New Roman" w:hAnsi="Times New Roman"/>
          <w:sz w:val="24"/>
        </w:rPr>
        <w:t xml:space="preserve"> </w:t>
      </w:r>
    </w:p>
    <w:p w:rsidR="00DA1FEC" w:rsidRPr="003B41AC" w:rsidRDefault="00DA1FEC" w:rsidP="00DA1FEC">
      <w:pPr>
        <w:tabs>
          <w:tab w:val="left" w:pos="2340"/>
        </w:tabs>
        <w:spacing w:line="264" w:lineRule="auto"/>
        <w:jc w:val="both"/>
        <w:rPr>
          <w:rStyle w:val="ra"/>
          <w:rFonts w:ascii="Times New Roman" w:hAnsi="Times New Roman"/>
          <w:sz w:val="24"/>
        </w:rPr>
      </w:pPr>
      <w:r w:rsidRPr="003B41AC">
        <w:rPr>
          <w:rStyle w:val="ra"/>
          <w:rFonts w:ascii="Times New Roman" w:hAnsi="Times New Roman"/>
          <w:sz w:val="24"/>
        </w:rPr>
        <w:t>IČO:</w:t>
      </w:r>
    </w:p>
    <w:p w:rsidR="00DA1FEC" w:rsidRPr="003B41AC" w:rsidRDefault="00DA1FEC" w:rsidP="00DA1FEC">
      <w:pPr>
        <w:tabs>
          <w:tab w:val="left" w:pos="2340"/>
        </w:tabs>
        <w:spacing w:line="264" w:lineRule="auto"/>
        <w:jc w:val="both"/>
        <w:rPr>
          <w:rStyle w:val="ra"/>
          <w:rFonts w:ascii="Times New Roman" w:hAnsi="Times New Roman"/>
          <w:sz w:val="24"/>
        </w:rPr>
      </w:pPr>
      <w:r w:rsidRPr="003B41AC">
        <w:rPr>
          <w:rStyle w:val="ra"/>
          <w:rFonts w:ascii="Times New Roman" w:hAnsi="Times New Roman"/>
          <w:sz w:val="24"/>
        </w:rPr>
        <w:t>DIČ:</w:t>
      </w:r>
    </w:p>
    <w:p w:rsidR="00DA1FEC" w:rsidRPr="003B41AC" w:rsidRDefault="00DA1FEC" w:rsidP="00DA1FEC">
      <w:pPr>
        <w:rPr>
          <w:rFonts w:ascii="Times New Roman" w:hAnsi="Times New Roman"/>
          <w:sz w:val="24"/>
        </w:rPr>
      </w:pPr>
      <w:r w:rsidRPr="003B41AC">
        <w:rPr>
          <w:rFonts w:ascii="Times New Roman" w:hAnsi="Times New Roman"/>
          <w:sz w:val="24"/>
        </w:rPr>
        <w:t>Sídlo:</w:t>
      </w:r>
      <w:r w:rsidR="00FD3912">
        <w:rPr>
          <w:rFonts w:ascii="Times New Roman" w:hAnsi="Times New Roman"/>
          <w:sz w:val="24"/>
        </w:rPr>
        <w:t xml:space="preserve"> </w:t>
      </w:r>
      <w:r w:rsidRPr="003B41AC">
        <w:rPr>
          <w:rFonts w:ascii="Times New Roman" w:hAnsi="Times New Roman"/>
          <w:sz w:val="24"/>
        </w:rPr>
        <w:tab/>
      </w:r>
    </w:p>
    <w:p w:rsidR="00DA1FEC" w:rsidRPr="003B41AC" w:rsidRDefault="00DA1FEC" w:rsidP="00DA1FEC">
      <w:pPr>
        <w:rPr>
          <w:rStyle w:val="Siln"/>
          <w:rFonts w:ascii="Times New Roman" w:hAnsi="Times New Roman"/>
          <w:b w:val="0"/>
          <w:sz w:val="24"/>
        </w:rPr>
      </w:pPr>
      <w:r w:rsidRPr="003B41AC">
        <w:rPr>
          <w:rFonts w:ascii="Times New Roman" w:hAnsi="Times New Roman"/>
          <w:sz w:val="24"/>
        </w:rPr>
        <w:t>Registrácia:</w:t>
      </w:r>
      <w:r w:rsidRPr="003B41AC">
        <w:rPr>
          <w:rFonts w:ascii="Times New Roman" w:hAnsi="Times New Roman"/>
          <w:sz w:val="24"/>
        </w:rPr>
        <w:tab/>
      </w:r>
    </w:p>
    <w:p w:rsidR="00DA1FEC" w:rsidRPr="003B41AC" w:rsidRDefault="00DA1FEC" w:rsidP="00DA1FEC">
      <w:pPr>
        <w:tabs>
          <w:tab w:val="left" w:pos="2340"/>
        </w:tabs>
        <w:spacing w:line="264" w:lineRule="auto"/>
        <w:jc w:val="both"/>
        <w:rPr>
          <w:rStyle w:val="Siln"/>
          <w:rFonts w:ascii="Times New Roman" w:hAnsi="Times New Roman"/>
          <w:b w:val="0"/>
          <w:bCs w:val="0"/>
          <w:sz w:val="24"/>
        </w:rPr>
      </w:pPr>
      <w:r w:rsidRPr="003B41AC">
        <w:rPr>
          <w:rStyle w:val="Siln"/>
          <w:rFonts w:ascii="Times New Roman" w:hAnsi="Times New Roman"/>
          <w:b w:val="0"/>
          <w:sz w:val="24"/>
        </w:rPr>
        <w:t>Štatutárny orgán:</w:t>
      </w:r>
    </w:p>
    <w:p w:rsidR="00DA1FEC" w:rsidRPr="003B41AC" w:rsidRDefault="00DA1FEC" w:rsidP="00DA1FEC">
      <w:pPr>
        <w:tabs>
          <w:tab w:val="left" w:pos="2340"/>
        </w:tabs>
        <w:spacing w:line="264" w:lineRule="auto"/>
        <w:jc w:val="both"/>
        <w:rPr>
          <w:rStyle w:val="Siln"/>
          <w:rFonts w:ascii="Times New Roman" w:hAnsi="Times New Roman"/>
          <w:b w:val="0"/>
          <w:bCs w:val="0"/>
          <w:sz w:val="24"/>
        </w:rPr>
      </w:pPr>
      <w:r w:rsidRPr="003B41AC">
        <w:rPr>
          <w:rStyle w:val="Siln"/>
          <w:rFonts w:ascii="Times New Roman" w:hAnsi="Times New Roman"/>
          <w:b w:val="0"/>
          <w:sz w:val="24"/>
        </w:rPr>
        <w:t>Zodpovedný zástupca:</w:t>
      </w:r>
    </w:p>
    <w:p w:rsidR="00DA1FEC" w:rsidRPr="003B41AC" w:rsidRDefault="00DA1FEC" w:rsidP="00DA1FEC">
      <w:pPr>
        <w:tabs>
          <w:tab w:val="left" w:pos="2340"/>
        </w:tabs>
        <w:spacing w:line="264" w:lineRule="auto"/>
        <w:jc w:val="both"/>
        <w:rPr>
          <w:rStyle w:val="Siln"/>
          <w:rFonts w:ascii="Times New Roman" w:hAnsi="Times New Roman"/>
          <w:b w:val="0"/>
          <w:bCs w:val="0"/>
          <w:sz w:val="24"/>
        </w:rPr>
      </w:pPr>
      <w:r w:rsidRPr="003B41AC">
        <w:rPr>
          <w:rStyle w:val="Siln"/>
          <w:rFonts w:ascii="Times New Roman" w:hAnsi="Times New Roman"/>
          <w:b w:val="0"/>
          <w:sz w:val="24"/>
        </w:rPr>
        <w:t>Tel.:</w:t>
      </w:r>
    </w:p>
    <w:p w:rsidR="00DA1FEC" w:rsidRPr="003B41AC" w:rsidRDefault="00DA1FEC" w:rsidP="00DA1FEC">
      <w:pPr>
        <w:tabs>
          <w:tab w:val="left" w:pos="2340"/>
        </w:tabs>
        <w:spacing w:line="264" w:lineRule="auto"/>
        <w:jc w:val="both"/>
        <w:rPr>
          <w:rStyle w:val="Siln"/>
          <w:rFonts w:ascii="Times New Roman" w:hAnsi="Times New Roman"/>
          <w:b w:val="0"/>
          <w:bCs w:val="0"/>
          <w:sz w:val="24"/>
        </w:rPr>
      </w:pPr>
      <w:r w:rsidRPr="003B41AC">
        <w:rPr>
          <w:rStyle w:val="Siln"/>
          <w:rFonts w:ascii="Times New Roman" w:hAnsi="Times New Roman"/>
          <w:b w:val="0"/>
          <w:sz w:val="24"/>
        </w:rPr>
        <w:t>E-mail:</w:t>
      </w:r>
      <w:r w:rsidR="00FD3912">
        <w:rPr>
          <w:rStyle w:val="Siln"/>
          <w:rFonts w:ascii="Times New Roman" w:hAnsi="Times New Roman"/>
          <w:b w:val="0"/>
          <w:sz w:val="24"/>
        </w:rPr>
        <w:t xml:space="preserve"> </w:t>
      </w:r>
      <w:bookmarkStart w:id="0" w:name="_GoBack"/>
      <w:bookmarkEnd w:id="0"/>
    </w:p>
    <w:p w:rsidR="00DA1FEC" w:rsidRPr="003B41AC" w:rsidRDefault="00DA1FEC" w:rsidP="00DA1FEC">
      <w:pPr>
        <w:tabs>
          <w:tab w:val="left" w:pos="720"/>
          <w:tab w:val="left" w:pos="1701"/>
          <w:tab w:val="left" w:pos="1843"/>
          <w:tab w:val="left" w:pos="3600"/>
        </w:tabs>
        <w:ind w:right="-82"/>
        <w:rPr>
          <w:rFonts w:ascii="Times New Roman" w:hAnsi="Times New Roman"/>
          <w:sz w:val="24"/>
        </w:rPr>
      </w:pPr>
      <w:r w:rsidRPr="003B41AC">
        <w:rPr>
          <w:rFonts w:ascii="Times New Roman" w:hAnsi="Times New Roman"/>
          <w:sz w:val="24"/>
        </w:rPr>
        <w:t>Bankové spojenie:</w:t>
      </w:r>
      <w:r w:rsidRPr="003B41AC">
        <w:rPr>
          <w:rFonts w:ascii="Times New Roman" w:hAnsi="Times New Roman"/>
          <w:sz w:val="24"/>
        </w:rPr>
        <w:tab/>
        <w:t xml:space="preserve"> </w:t>
      </w:r>
    </w:p>
    <w:p w:rsidR="00DA1FEC" w:rsidRDefault="00DA1FEC" w:rsidP="00DA1FEC">
      <w:pPr>
        <w:tabs>
          <w:tab w:val="left" w:pos="1701"/>
          <w:tab w:val="left" w:pos="1843"/>
        </w:tabs>
        <w:spacing w:line="264" w:lineRule="auto"/>
        <w:jc w:val="both"/>
        <w:rPr>
          <w:rFonts w:ascii="Times New Roman" w:hAnsi="Times New Roman"/>
          <w:sz w:val="24"/>
        </w:rPr>
      </w:pPr>
      <w:r w:rsidRPr="003B41AC">
        <w:rPr>
          <w:rFonts w:ascii="Times New Roman" w:hAnsi="Times New Roman"/>
          <w:sz w:val="24"/>
        </w:rPr>
        <w:t>Číslo účtu:</w:t>
      </w:r>
    </w:p>
    <w:p w:rsidR="00DA1FEC" w:rsidRPr="003B41AC" w:rsidRDefault="00DA1FEC" w:rsidP="00DA1FEC">
      <w:pPr>
        <w:tabs>
          <w:tab w:val="left" w:pos="1701"/>
          <w:tab w:val="left" w:pos="1843"/>
        </w:tabs>
        <w:spacing w:line="264" w:lineRule="auto"/>
        <w:jc w:val="both"/>
        <w:rPr>
          <w:rFonts w:ascii="Times New Roman" w:hAnsi="Times New Roman"/>
          <w:sz w:val="24"/>
        </w:rPr>
      </w:pPr>
      <w:r>
        <w:rPr>
          <w:rFonts w:ascii="Times New Roman" w:hAnsi="Times New Roman"/>
          <w:sz w:val="24"/>
        </w:rPr>
        <w:t>IBAN:</w:t>
      </w:r>
    </w:p>
    <w:p w:rsidR="00DA1FEC" w:rsidRPr="003B41AC" w:rsidRDefault="00DA1FEC" w:rsidP="00DA1FEC">
      <w:pPr>
        <w:tabs>
          <w:tab w:val="left" w:pos="1701"/>
          <w:tab w:val="left" w:pos="1843"/>
        </w:tabs>
        <w:spacing w:line="264" w:lineRule="auto"/>
        <w:jc w:val="both"/>
        <w:rPr>
          <w:rFonts w:ascii="Times New Roman" w:hAnsi="Times New Roman"/>
          <w:sz w:val="24"/>
        </w:rPr>
      </w:pPr>
    </w:p>
    <w:p w:rsidR="00DA1FEC" w:rsidRDefault="00DA1FEC" w:rsidP="00DA1FEC">
      <w:pPr>
        <w:tabs>
          <w:tab w:val="left" w:pos="2340"/>
        </w:tabs>
        <w:spacing w:line="264" w:lineRule="auto"/>
        <w:rPr>
          <w:rStyle w:val="ra"/>
          <w:rFonts w:ascii="Times New Roman" w:hAnsi="Times New Roman"/>
          <w:sz w:val="24"/>
        </w:rPr>
      </w:pPr>
      <w:r w:rsidRPr="003B41AC">
        <w:rPr>
          <w:rStyle w:val="ra"/>
          <w:rFonts w:ascii="Times New Roman" w:hAnsi="Times New Roman"/>
          <w:sz w:val="24"/>
        </w:rPr>
        <w:t>na strane druhej (ďalej len „</w:t>
      </w:r>
      <w:r w:rsidRPr="003B41AC">
        <w:rPr>
          <w:rStyle w:val="ra"/>
          <w:rFonts w:ascii="Times New Roman" w:hAnsi="Times New Roman"/>
          <w:b/>
          <w:sz w:val="24"/>
        </w:rPr>
        <w:t>poskytovateľ</w:t>
      </w:r>
      <w:r w:rsidRPr="003B41AC">
        <w:rPr>
          <w:rStyle w:val="ra"/>
          <w:rFonts w:ascii="Times New Roman" w:hAnsi="Times New Roman"/>
          <w:sz w:val="24"/>
        </w:rPr>
        <w:t>“)</w:t>
      </w:r>
    </w:p>
    <w:p w:rsidR="00DA1FEC" w:rsidRDefault="00DA1FEC" w:rsidP="00DA1FEC">
      <w:pPr>
        <w:tabs>
          <w:tab w:val="left" w:pos="2340"/>
        </w:tabs>
        <w:spacing w:line="264" w:lineRule="auto"/>
        <w:rPr>
          <w:rStyle w:val="ra"/>
          <w:rFonts w:ascii="Times New Roman" w:hAnsi="Times New Roman"/>
          <w:sz w:val="24"/>
        </w:rPr>
      </w:pPr>
    </w:p>
    <w:p w:rsidR="00DA1FEC" w:rsidRDefault="00DA1FEC" w:rsidP="00DA1FEC">
      <w:pPr>
        <w:tabs>
          <w:tab w:val="left" w:pos="2340"/>
        </w:tabs>
        <w:spacing w:line="264" w:lineRule="auto"/>
        <w:rPr>
          <w:rStyle w:val="ra"/>
          <w:rFonts w:ascii="Times New Roman" w:hAnsi="Times New Roman"/>
          <w:sz w:val="24"/>
        </w:rPr>
      </w:pPr>
    </w:p>
    <w:p w:rsidR="00DA1FEC" w:rsidRDefault="00DA1FEC" w:rsidP="00DA1FEC">
      <w:pPr>
        <w:tabs>
          <w:tab w:val="left" w:pos="2340"/>
        </w:tabs>
        <w:spacing w:line="264" w:lineRule="auto"/>
        <w:rPr>
          <w:rStyle w:val="ra"/>
          <w:rFonts w:ascii="Times New Roman" w:hAnsi="Times New Roman"/>
          <w:sz w:val="24"/>
        </w:rPr>
      </w:pPr>
    </w:p>
    <w:p w:rsidR="00DA1FEC" w:rsidRPr="003B41AC" w:rsidRDefault="00DA1FEC" w:rsidP="00DA1FEC">
      <w:pPr>
        <w:tabs>
          <w:tab w:val="left" w:pos="2340"/>
        </w:tabs>
        <w:spacing w:line="264" w:lineRule="auto"/>
        <w:rPr>
          <w:rStyle w:val="ra"/>
          <w:rFonts w:ascii="Times New Roman" w:hAnsi="Times New Roman"/>
          <w:sz w:val="24"/>
        </w:rPr>
      </w:pPr>
    </w:p>
    <w:p w:rsidR="00DA1FEC" w:rsidRPr="003B41AC" w:rsidRDefault="00DA1FEC" w:rsidP="00DA1FEC">
      <w:pPr>
        <w:tabs>
          <w:tab w:val="left" w:pos="2340"/>
        </w:tabs>
        <w:spacing w:line="264" w:lineRule="auto"/>
        <w:rPr>
          <w:rStyle w:val="ra"/>
          <w:rFonts w:ascii="Times New Roman" w:hAnsi="Times New Roman"/>
          <w:sz w:val="24"/>
        </w:rPr>
      </w:pPr>
    </w:p>
    <w:p w:rsidR="00DA1FEC" w:rsidRPr="00872AC8" w:rsidRDefault="00DA1FEC" w:rsidP="00DA1FEC">
      <w:pPr>
        <w:tabs>
          <w:tab w:val="left" w:pos="2340"/>
        </w:tabs>
        <w:spacing w:before="0" w:beforeAutospacing="0" w:after="0" w:afterAutospacing="0" w:line="240" w:lineRule="auto"/>
        <w:ind w:left="680" w:hanging="680"/>
        <w:jc w:val="center"/>
        <w:rPr>
          <w:rStyle w:val="ra"/>
          <w:rFonts w:ascii="Times New Roman" w:hAnsi="Times New Roman"/>
          <w:b/>
          <w:sz w:val="24"/>
        </w:rPr>
      </w:pPr>
      <w:r w:rsidRPr="00872AC8">
        <w:rPr>
          <w:rStyle w:val="ra"/>
          <w:rFonts w:ascii="Times New Roman" w:hAnsi="Times New Roman"/>
          <w:b/>
          <w:sz w:val="24"/>
        </w:rPr>
        <w:t>Článok I.</w:t>
      </w:r>
    </w:p>
    <w:p w:rsidR="00DA1FEC" w:rsidRDefault="00DA1FEC" w:rsidP="00DA1FEC">
      <w:pPr>
        <w:tabs>
          <w:tab w:val="left" w:pos="2340"/>
        </w:tabs>
        <w:spacing w:before="0" w:beforeAutospacing="0" w:after="0" w:afterAutospacing="0" w:line="240" w:lineRule="auto"/>
        <w:ind w:left="680" w:hanging="680"/>
        <w:jc w:val="center"/>
        <w:rPr>
          <w:rStyle w:val="ra"/>
          <w:rFonts w:ascii="Times New Roman" w:hAnsi="Times New Roman"/>
          <w:b/>
          <w:sz w:val="24"/>
        </w:rPr>
      </w:pPr>
      <w:r w:rsidRPr="00872AC8">
        <w:rPr>
          <w:rStyle w:val="ra"/>
          <w:rFonts w:ascii="Times New Roman" w:hAnsi="Times New Roman"/>
          <w:b/>
          <w:sz w:val="24"/>
        </w:rPr>
        <w:t>Úvodné ustanovenia</w:t>
      </w:r>
    </w:p>
    <w:p w:rsidR="00DA1FEC" w:rsidRPr="00872AC8" w:rsidRDefault="00DA1FEC" w:rsidP="00DA1FEC">
      <w:pPr>
        <w:tabs>
          <w:tab w:val="left" w:pos="2340"/>
        </w:tabs>
        <w:spacing w:before="0" w:beforeAutospacing="0" w:after="0" w:afterAutospacing="0" w:line="240" w:lineRule="auto"/>
        <w:ind w:left="680" w:hanging="680"/>
        <w:jc w:val="center"/>
        <w:rPr>
          <w:rStyle w:val="ra"/>
          <w:rFonts w:ascii="Times New Roman" w:hAnsi="Times New Roman"/>
          <w:b/>
          <w:sz w:val="24"/>
        </w:rPr>
      </w:pPr>
    </w:p>
    <w:p w:rsidR="00DA1FEC" w:rsidRPr="004A26DE" w:rsidRDefault="00DA1FEC" w:rsidP="00DA1FEC">
      <w:pPr>
        <w:tabs>
          <w:tab w:val="left" w:pos="2340"/>
        </w:tabs>
        <w:spacing w:before="0" w:beforeAutospacing="0" w:after="0" w:afterAutospacing="0" w:line="240" w:lineRule="auto"/>
        <w:ind w:left="680" w:hanging="680"/>
        <w:jc w:val="both"/>
        <w:rPr>
          <w:rFonts w:ascii="Times New Roman" w:hAnsi="Times New Roman"/>
          <w:sz w:val="24"/>
        </w:rPr>
      </w:pPr>
      <w:r w:rsidRPr="004A26DE">
        <w:rPr>
          <w:rStyle w:val="ra"/>
          <w:rFonts w:ascii="Times New Roman" w:hAnsi="Times New Roman"/>
          <w:sz w:val="24"/>
        </w:rPr>
        <w:lastRenderedPageBreak/>
        <w:t>1.1</w:t>
      </w:r>
      <w:r>
        <w:rPr>
          <w:rStyle w:val="ra"/>
          <w:rFonts w:ascii="Times New Roman" w:hAnsi="Times New Roman"/>
          <w:sz w:val="24"/>
        </w:rPr>
        <w:t xml:space="preserve">  </w:t>
      </w:r>
      <w:r w:rsidRPr="004A26DE">
        <w:rPr>
          <w:rStyle w:val="ra"/>
          <w:rFonts w:ascii="Times New Roman" w:hAnsi="Times New Roman"/>
          <w:sz w:val="24"/>
        </w:rPr>
        <w:t xml:space="preserve">Objednávateľ </w:t>
      </w:r>
      <w:r>
        <w:rPr>
          <w:rFonts w:ascii="Times New Roman" w:hAnsi="Times New Roman"/>
          <w:sz w:val="24"/>
        </w:rPr>
        <w:t>je verejným obstarávateľom podľa zákona 343//2015 Z.z. o verejnom obstarávaní v aktuálnom znení.</w:t>
      </w:r>
    </w:p>
    <w:p w:rsidR="00DA1FEC" w:rsidRPr="004A26DE" w:rsidRDefault="00DA1FEC" w:rsidP="00DA1FEC">
      <w:pPr>
        <w:tabs>
          <w:tab w:val="left" w:pos="2340"/>
        </w:tabs>
        <w:spacing w:before="0" w:beforeAutospacing="0" w:after="0" w:afterAutospacing="0" w:line="240" w:lineRule="auto"/>
        <w:ind w:left="680" w:hanging="680"/>
        <w:jc w:val="both"/>
        <w:rPr>
          <w:sz w:val="24"/>
        </w:rPr>
      </w:pPr>
    </w:p>
    <w:p w:rsidR="00DA1FEC" w:rsidRDefault="00DA1FEC" w:rsidP="00DA1FEC">
      <w:pPr>
        <w:tabs>
          <w:tab w:val="left" w:pos="2340"/>
        </w:tabs>
        <w:spacing w:before="0" w:beforeAutospacing="0" w:after="0" w:afterAutospacing="0" w:line="240" w:lineRule="auto"/>
        <w:ind w:left="680" w:hanging="680"/>
        <w:jc w:val="both"/>
        <w:rPr>
          <w:rStyle w:val="ra"/>
          <w:rFonts w:ascii="Times New Roman" w:hAnsi="Times New Roman"/>
          <w:sz w:val="24"/>
        </w:rPr>
      </w:pPr>
      <w:r w:rsidRPr="00872AC8">
        <w:rPr>
          <w:rStyle w:val="ra"/>
          <w:rFonts w:ascii="Times New Roman" w:hAnsi="Times New Roman"/>
          <w:sz w:val="24"/>
        </w:rPr>
        <w:t>1.2</w:t>
      </w:r>
      <w:r>
        <w:rPr>
          <w:rStyle w:val="ra"/>
          <w:rFonts w:ascii="Times New Roman" w:hAnsi="Times New Roman"/>
          <w:sz w:val="24"/>
        </w:rPr>
        <w:tab/>
      </w:r>
      <w:r w:rsidRPr="00872AC8">
        <w:rPr>
          <w:rStyle w:val="ra"/>
          <w:rFonts w:ascii="Times New Roman" w:hAnsi="Times New Roman"/>
          <w:sz w:val="24"/>
        </w:rPr>
        <w:t xml:space="preserve">Táto zmluva sa uzatvára na účely </w:t>
      </w:r>
      <w:r>
        <w:rPr>
          <w:rStyle w:val="ra"/>
          <w:rFonts w:ascii="Times New Roman" w:hAnsi="Times New Roman"/>
          <w:sz w:val="24"/>
        </w:rPr>
        <w:t>realizácie verejných obstará</w:t>
      </w:r>
      <w:r w:rsidR="00884708">
        <w:rPr>
          <w:rStyle w:val="ra"/>
          <w:rFonts w:ascii="Times New Roman" w:hAnsi="Times New Roman"/>
          <w:sz w:val="24"/>
        </w:rPr>
        <w:t xml:space="preserve">vaní pre potreby objednávateľa </w:t>
      </w:r>
      <w:r w:rsidR="00884708" w:rsidRPr="00D33326">
        <w:rPr>
          <w:rFonts w:ascii="Times New Roman" w:hAnsi="Times New Roman" w:cs="Times New Roman"/>
          <w:sz w:val="24"/>
        </w:rPr>
        <w:t>pri realizácii projektu „Sanácia miesta s nezákonne umiestneným odpadom v obci Nána</w:t>
      </w:r>
      <w:r w:rsidR="00884708">
        <w:rPr>
          <w:rFonts w:ascii="Times New Roman" w:hAnsi="Times New Roman" w:cs="Times New Roman"/>
          <w:sz w:val="24"/>
        </w:rPr>
        <w:t>“</w:t>
      </w:r>
    </w:p>
    <w:p w:rsidR="00DA1FEC" w:rsidRDefault="00DA1FEC" w:rsidP="00DA1FEC">
      <w:pPr>
        <w:tabs>
          <w:tab w:val="left" w:pos="2340"/>
        </w:tabs>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tabs>
          <w:tab w:val="left" w:pos="2340"/>
        </w:tabs>
        <w:spacing w:before="0" w:beforeAutospacing="0" w:after="0" w:afterAutospacing="0" w:line="240" w:lineRule="auto"/>
        <w:ind w:left="680" w:hanging="680"/>
        <w:jc w:val="both"/>
        <w:rPr>
          <w:rStyle w:val="ra"/>
          <w:rFonts w:ascii="Times New Roman" w:hAnsi="Times New Roman"/>
          <w:sz w:val="24"/>
        </w:rPr>
      </w:pPr>
      <w:r w:rsidRPr="00347A45">
        <w:rPr>
          <w:rStyle w:val="ra"/>
          <w:rFonts w:ascii="Times New Roman" w:hAnsi="Times New Roman"/>
          <w:sz w:val="24"/>
        </w:rPr>
        <w:t>1.3    Zmluvné strany uzavierajú túto zmluvu na základe výsledkov verejného obstarávania zadávaného podľa §</w:t>
      </w:r>
      <w:r>
        <w:rPr>
          <w:rStyle w:val="ra"/>
          <w:rFonts w:ascii="Times New Roman" w:hAnsi="Times New Roman"/>
          <w:sz w:val="24"/>
        </w:rPr>
        <w:t xml:space="preserve"> 117 zák. č. 343/2015 Z.z.</w:t>
      </w:r>
    </w:p>
    <w:p w:rsidR="00DA1FEC" w:rsidRDefault="00DA1FEC" w:rsidP="00DA1FEC">
      <w:pPr>
        <w:tabs>
          <w:tab w:val="left" w:pos="2340"/>
        </w:tabs>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tabs>
          <w:tab w:val="left" w:pos="2340"/>
        </w:tabs>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pStyle w:val="Odsekzoznamu"/>
        <w:tabs>
          <w:tab w:val="left" w:pos="2340"/>
        </w:tabs>
        <w:ind w:left="680" w:hanging="680"/>
        <w:jc w:val="center"/>
        <w:rPr>
          <w:rStyle w:val="ra"/>
          <w:b/>
          <w:sz w:val="24"/>
          <w:szCs w:val="24"/>
        </w:rPr>
      </w:pPr>
    </w:p>
    <w:p w:rsidR="00DA1FEC" w:rsidRPr="00872AC8" w:rsidRDefault="00DA1FEC" w:rsidP="00DA1FEC">
      <w:pPr>
        <w:pStyle w:val="Odsekzoznamu"/>
        <w:tabs>
          <w:tab w:val="left" w:pos="2340"/>
        </w:tabs>
        <w:ind w:left="680" w:hanging="680"/>
        <w:jc w:val="center"/>
        <w:rPr>
          <w:rStyle w:val="ra"/>
          <w:b/>
          <w:sz w:val="24"/>
          <w:szCs w:val="24"/>
        </w:rPr>
      </w:pPr>
      <w:r w:rsidRPr="00872AC8">
        <w:rPr>
          <w:rStyle w:val="ra"/>
          <w:b/>
          <w:sz w:val="24"/>
          <w:szCs w:val="24"/>
        </w:rPr>
        <w:t>Článok II.</w:t>
      </w:r>
    </w:p>
    <w:p w:rsidR="00DA1FEC" w:rsidRDefault="00DA1FEC" w:rsidP="00DA1FEC">
      <w:pPr>
        <w:pStyle w:val="Odsekzoznamu"/>
        <w:tabs>
          <w:tab w:val="left" w:pos="2340"/>
        </w:tabs>
        <w:ind w:left="680" w:hanging="680"/>
        <w:jc w:val="center"/>
        <w:rPr>
          <w:rStyle w:val="ra"/>
          <w:b/>
          <w:sz w:val="24"/>
          <w:szCs w:val="24"/>
        </w:rPr>
      </w:pPr>
      <w:r w:rsidRPr="00872AC8">
        <w:rPr>
          <w:rStyle w:val="ra"/>
          <w:b/>
          <w:sz w:val="24"/>
          <w:szCs w:val="24"/>
        </w:rPr>
        <w:t>Predmet zmluvy</w:t>
      </w:r>
    </w:p>
    <w:p w:rsidR="00DA1FEC" w:rsidRPr="00503CE7" w:rsidRDefault="00DA1FEC" w:rsidP="00DA1FEC">
      <w:pPr>
        <w:pStyle w:val="Odsekzoznamu"/>
        <w:tabs>
          <w:tab w:val="left" w:pos="2340"/>
        </w:tabs>
        <w:ind w:left="680" w:hanging="680"/>
        <w:jc w:val="center"/>
        <w:rPr>
          <w:rStyle w:val="ra"/>
          <w:b/>
          <w:sz w:val="24"/>
          <w:szCs w:val="24"/>
        </w:rPr>
      </w:pPr>
    </w:p>
    <w:p w:rsidR="00DA1FEC" w:rsidRPr="00872AC8" w:rsidRDefault="00DA1FEC" w:rsidP="00DA1FEC">
      <w:pPr>
        <w:spacing w:before="0" w:beforeAutospacing="0" w:after="0" w:afterAutospacing="0" w:line="240" w:lineRule="auto"/>
        <w:ind w:left="680" w:hanging="680"/>
        <w:jc w:val="both"/>
        <w:rPr>
          <w:rStyle w:val="ra"/>
          <w:rFonts w:ascii="Times New Roman" w:hAnsi="Times New Roman"/>
          <w:sz w:val="24"/>
        </w:rPr>
      </w:pPr>
      <w:r w:rsidRPr="00872AC8">
        <w:rPr>
          <w:rStyle w:val="ra"/>
          <w:rFonts w:ascii="Times New Roman" w:hAnsi="Times New Roman"/>
          <w:sz w:val="24"/>
        </w:rPr>
        <w:t>2.1</w:t>
      </w:r>
      <w:r>
        <w:rPr>
          <w:rStyle w:val="ra"/>
          <w:rFonts w:ascii="Times New Roman" w:hAnsi="Times New Roman"/>
          <w:sz w:val="24"/>
        </w:rPr>
        <w:tab/>
      </w:r>
      <w:r w:rsidRPr="00872AC8">
        <w:rPr>
          <w:rStyle w:val="ra"/>
          <w:rFonts w:ascii="Times New Roman" w:hAnsi="Times New Roman"/>
          <w:sz w:val="24"/>
        </w:rPr>
        <w:t>P</w:t>
      </w:r>
      <w:r>
        <w:rPr>
          <w:rStyle w:val="ra"/>
          <w:rFonts w:ascii="Times New Roman" w:hAnsi="Times New Roman"/>
          <w:sz w:val="24"/>
        </w:rPr>
        <w:t xml:space="preserve">redmetom zmluvy je záväzok poskytovateľa </w:t>
      </w:r>
      <w:r w:rsidRPr="00872AC8">
        <w:rPr>
          <w:rStyle w:val="ra"/>
          <w:rFonts w:ascii="Times New Roman" w:hAnsi="Times New Roman"/>
          <w:sz w:val="24"/>
        </w:rPr>
        <w:t xml:space="preserve">poskytovať objednávateľovi poradenské služby </w:t>
      </w:r>
      <w:r w:rsidRPr="00872AC8">
        <w:rPr>
          <w:rFonts w:ascii="Times New Roman" w:hAnsi="Times New Roman"/>
          <w:sz w:val="24"/>
        </w:rPr>
        <w:t xml:space="preserve">pri procesoch obvyklých vo verejnom obstarávaní </w:t>
      </w:r>
      <w:r>
        <w:rPr>
          <w:rFonts w:ascii="Times New Roman" w:hAnsi="Times New Roman"/>
          <w:sz w:val="24"/>
        </w:rPr>
        <w:t xml:space="preserve">podľa </w:t>
      </w:r>
      <w:r w:rsidRPr="00872AC8">
        <w:rPr>
          <w:rFonts w:ascii="Times New Roman" w:hAnsi="Times New Roman"/>
          <w:sz w:val="24"/>
        </w:rPr>
        <w:t>zákona č.</w:t>
      </w:r>
      <w:r>
        <w:rPr>
          <w:rFonts w:ascii="Times New Roman" w:hAnsi="Times New Roman"/>
          <w:sz w:val="24"/>
        </w:rPr>
        <w:t xml:space="preserve"> 343/2015</w:t>
      </w:r>
      <w:r w:rsidRPr="00872AC8">
        <w:rPr>
          <w:rFonts w:ascii="Times New Roman" w:hAnsi="Times New Roman"/>
          <w:sz w:val="24"/>
        </w:rPr>
        <w:t xml:space="preserve"> Z.z. o verejnom obstarávaní a o zmene a doplnení niektorých zákonov v znení neskorších predpisov</w:t>
      </w:r>
      <w:r>
        <w:rPr>
          <w:rFonts w:ascii="Times New Roman" w:hAnsi="Times New Roman"/>
          <w:sz w:val="24"/>
        </w:rPr>
        <w:t xml:space="preserve"> v platnom znení v čase realizácie predmetu zmluvy </w:t>
      </w:r>
      <w:r w:rsidRPr="00872AC8">
        <w:rPr>
          <w:rFonts w:ascii="Times New Roman" w:hAnsi="Times New Roman"/>
          <w:sz w:val="24"/>
        </w:rPr>
        <w:t xml:space="preserve">a to </w:t>
      </w:r>
      <w:r w:rsidRPr="00872AC8">
        <w:rPr>
          <w:rStyle w:val="ra"/>
          <w:rFonts w:ascii="Times New Roman" w:hAnsi="Times New Roman"/>
          <w:sz w:val="24"/>
        </w:rPr>
        <w:t xml:space="preserve">v rozsahu a za podmienok dohodnutých v tejto zmluve </w:t>
      </w:r>
      <w:r>
        <w:rPr>
          <w:rStyle w:val="ra"/>
          <w:rFonts w:ascii="Times New Roman" w:hAnsi="Times New Roman"/>
          <w:sz w:val="24"/>
        </w:rPr>
        <w:t xml:space="preserve">a podľa špecifikácie a kalkulácie ceny uvedenej v Prílohách č. 1 a č. 2 tejto zmluvy. </w:t>
      </w: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r w:rsidRPr="00872AC8">
        <w:rPr>
          <w:rStyle w:val="ra"/>
          <w:rFonts w:ascii="Times New Roman" w:hAnsi="Times New Roman"/>
          <w:sz w:val="24"/>
        </w:rPr>
        <w:t>2.</w:t>
      </w:r>
      <w:r>
        <w:rPr>
          <w:rStyle w:val="ra"/>
          <w:rFonts w:ascii="Times New Roman" w:hAnsi="Times New Roman"/>
          <w:sz w:val="24"/>
        </w:rPr>
        <w:t>2</w:t>
      </w:r>
      <w:r>
        <w:rPr>
          <w:rStyle w:val="ra"/>
          <w:rFonts w:ascii="Times New Roman" w:hAnsi="Times New Roman"/>
          <w:sz w:val="24"/>
        </w:rPr>
        <w:tab/>
      </w:r>
      <w:r w:rsidRPr="00872AC8">
        <w:rPr>
          <w:rStyle w:val="ra"/>
          <w:rFonts w:ascii="Times New Roman" w:hAnsi="Times New Roman"/>
          <w:sz w:val="24"/>
        </w:rPr>
        <w:t>Poskytovateľ sa zaväzuje poskytovať objednávateľovi poradenské služby v súlade s právnymi predpismi Slovens</w:t>
      </w:r>
      <w:r>
        <w:rPr>
          <w:rStyle w:val="ra"/>
          <w:rFonts w:ascii="Times New Roman" w:hAnsi="Times New Roman"/>
          <w:sz w:val="24"/>
        </w:rPr>
        <w:t xml:space="preserve">kej republiky a Európskej únie. Objednávateľ sa zaväzuje zaplatiť poskytovateľovi dohodnutú odplatu podľa Prílohy č. 2 zmluvy. </w:t>
      </w:r>
    </w:p>
    <w:p w:rsidR="00DA1FEC" w:rsidRPr="00503CE7" w:rsidRDefault="00DA1FEC" w:rsidP="00DA1FEC">
      <w:pPr>
        <w:spacing w:before="0" w:beforeAutospacing="0" w:after="0" w:afterAutospacing="0" w:line="240" w:lineRule="auto"/>
        <w:ind w:left="680"/>
        <w:jc w:val="both"/>
        <w:rPr>
          <w:rStyle w:val="ra"/>
          <w:sz w:val="24"/>
        </w:rPr>
      </w:pP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r w:rsidRPr="00872AC8">
        <w:rPr>
          <w:rStyle w:val="ra"/>
          <w:rFonts w:ascii="Times New Roman" w:hAnsi="Times New Roman"/>
          <w:sz w:val="24"/>
        </w:rPr>
        <w:t>2.</w:t>
      </w:r>
      <w:r>
        <w:rPr>
          <w:rStyle w:val="ra"/>
          <w:rFonts w:ascii="Times New Roman" w:hAnsi="Times New Roman"/>
          <w:sz w:val="24"/>
        </w:rPr>
        <w:t>3</w:t>
      </w:r>
      <w:r>
        <w:rPr>
          <w:rStyle w:val="ra"/>
          <w:rFonts w:ascii="Times New Roman" w:hAnsi="Times New Roman"/>
          <w:sz w:val="24"/>
        </w:rPr>
        <w:tab/>
      </w:r>
      <w:r w:rsidRPr="00872AC8">
        <w:rPr>
          <w:rStyle w:val="ra"/>
          <w:rFonts w:ascii="Times New Roman" w:hAnsi="Times New Roman"/>
          <w:sz w:val="24"/>
        </w:rPr>
        <w:t xml:space="preserve">Objednávateľ sa zaväzuje poskytnúť poskytovateľovi všetku potrebnú súčinnosť, najmä tým, že poskytovateľovi v dohodnutom čase oznámi všetky informácie a predloží mu všetky dokumenty potrebné pre riadne poskytovanie poradenských služieb. </w:t>
      </w:r>
    </w:p>
    <w:p w:rsidR="00DA1FEC" w:rsidRPr="00872AC8" w:rsidRDefault="00DA1FEC" w:rsidP="00DA1FEC">
      <w:pPr>
        <w:spacing w:before="0" w:beforeAutospacing="0" w:after="0" w:afterAutospacing="0" w:line="240" w:lineRule="auto"/>
        <w:jc w:val="both"/>
        <w:rPr>
          <w:rStyle w:val="ra"/>
          <w:rFonts w:ascii="Times New Roman" w:hAnsi="Times New Roman"/>
          <w:sz w:val="24"/>
        </w:rPr>
      </w:pP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r>
        <w:rPr>
          <w:rStyle w:val="ra"/>
          <w:rFonts w:ascii="Times New Roman" w:hAnsi="Times New Roman"/>
          <w:sz w:val="24"/>
        </w:rPr>
        <w:t>2.4</w:t>
      </w:r>
      <w:r>
        <w:rPr>
          <w:rStyle w:val="ra"/>
          <w:rFonts w:ascii="Times New Roman" w:hAnsi="Times New Roman"/>
          <w:sz w:val="24"/>
        </w:rPr>
        <w:tab/>
      </w:r>
      <w:r w:rsidRPr="00872AC8">
        <w:rPr>
          <w:rStyle w:val="ra"/>
          <w:rFonts w:ascii="Times New Roman" w:hAnsi="Times New Roman"/>
          <w:sz w:val="24"/>
        </w:rPr>
        <w:t xml:space="preserve">Poskytovateľ sa zaväzuje zachovávať mlčanlivosť o všetkých skutočnostiach, ktoré objednávateľ označí ako dôverné, alebo ktoré sú predmetom obchodného tajomstva. </w:t>
      </w:r>
    </w:p>
    <w:p w:rsidR="00DA1FEC" w:rsidRPr="00872AC8" w:rsidRDefault="00DA1FEC" w:rsidP="00DA1FEC">
      <w:pPr>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r>
        <w:rPr>
          <w:rStyle w:val="ra"/>
          <w:rFonts w:ascii="Times New Roman" w:hAnsi="Times New Roman"/>
          <w:sz w:val="24"/>
        </w:rPr>
        <w:t>2.5</w:t>
      </w:r>
      <w:r>
        <w:rPr>
          <w:rStyle w:val="ra"/>
          <w:rFonts w:ascii="Times New Roman" w:hAnsi="Times New Roman"/>
          <w:sz w:val="24"/>
        </w:rPr>
        <w:tab/>
      </w:r>
      <w:r w:rsidRPr="00872AC8">
        <w:rPr>
          <w:rStyle w:val="ra"/>
          <w:rFonts w:ascii="Times New Roman" w:hAnsi="Times New Roman"/>
          <w:sz w:val="24"/>
        </w:rPr>
        <w:t xml:space="preserve">Poskytovateľ je povinný pri poskytovaní poradenských služieb podľa tejto zmluvy  postupovať s odbornou starostlivosťou, konať čestne a svedomito, dôsledne využívať všetky právne prostriedky a v záujme objednávateľa uplatňovať všetko, čo podľa svojho presvedčenia pokladá za prospešné na účel riadneho plnenia povinností podľa tejto zmluvy. Pritom je tiež povinný dbať na účelnosť a hospodárnosť poskytovaných poradenských služieb a poskytovanie </w:t>
      </w:r>
      <w:r>
        <w:rPr>
          <w:rStyle w:val="ra"/>
          <w:rFonts w:ascii="Times New Roman" w:hAnsi="Times New Roman"/>
          <w:sz w:val="24"/>
        </w:rPr>
        <w:t xml:space="preserve">ich </w:t>
      </w:r>
      <w:r w:rsidRPr="00872AC8">
        <w:rPr>
          <w:rStyle w:val="ra"/>
          <w:rFonts w:ascii="Times New Roman" w:hAnsi="Times New Roman"/>
          <w:sz w:val="24"/>
        </w:rPr>
        <w:t xml:space="preserve">v súlade so zák. č. </w:t>
      </w:r>
      <w:r>
        <w:rPr>
          <w:rStyle w:val="ra"/>
          <w:rFonts w:ascii="Times New Roman" w:hAnsi="Times New Roman"/>
          <w:sz w:val="24"/>
        </w:rPr>
        <w:t>343/2015</w:t>
      </w:r>
      <w:r w:rsidRPr="00872AC8">
        <w:rPr>
          <w:rStyle w:val="ra"/>
          <w:rFonts w:ascii="Times New Roman" w:hAnsi="Times New Roman"/>
          <w:sz w:val="24"/>
        </w:rPr>
        <w:t xml:space="preserve"> Z.z. </w:t>
      </w: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p>
    <w:p w:rsidR="00DA1FEC" w:rsidRDefault="00DA1FEC" w:rsidP="00DA1FEC">
      <w:pPr>
        <w:spacing w:before="0" w:beforeAutospacing="0" w:after="0" w:afterAutospacing="0" w:line="240" w:lineRule="auto"/>
        <w:ind w:left="680" w:hanging="680"/>
        <w:jc w:val="both"/>
        <w:rPr>
          <w:rStyle w:val="ra"/>
          <w:rFonts w:ascii="Times New Roman" w:hAnsi="Times New Roman"/>
          <w:sz w:val="24"/>
        </w:rPr>
      </w:pPr>
    </w:p>
    <w:p w:rsidR="00DA1FEC" w:rsidRPr="00347A45" w:rsidRDefault="00DA1FEC" w:rsidP="00DA1FEC">
      <w:pPr>
        <w:spacing w:before="0" w:beforeAutospacing="0" w:after="0" w:afterAutospacing="0" w:line="240" w:lineRule="auto"/>
        <w:jc w:val="both"/>
        <w:rPr>
          <w:rStyle w:val="ra"/>
          <w:rFonts w:ascii="Times New Roman" w:hAnsi="Times New Roman"/>
          <w:sz w:val="24"/>
        </w:rPr>
      </w:pPr>
    </w:p>
    <w:p w:rsidR="00DA1FEC" w:rsidRPr="00872AC8" w:rsidRDefault="00DA1FEC" w:rsidP="00DA1FEC">
      <w:pPr>
        <w:pStyle w:val="Odsekzoznamu"/>
        <w:ind w:left="680" w:hanging="680"/>
        <w:jc w:val="center"/>
        <w:rPr>
          <w:rStyle w:val="ra"/>
          <w:b/>
          <w:sz w:val="24"/>
          <w:szCs w:val="24"/>
        </w:rPr>
      </w:pPr>
      <w:r w:rsidRPr="00872AC8">
        <w:rPr>
          <w:rStyle w:val="ra"/>
          <w:b/>
          <w:sz w:val="24"/>
          <w:szCs w:val="24"/>
        </w:rPr>
        <w:t>Čl</w:t>
      </w:r>
      <w:r>
        <w:rPr>
          <w:rStyle w:val="ra"/>
          <w:b/>
          <w:sz w:val="24"/>
          <w:szCs w:val="24"/>
        </w:rPr>
        <w:t xml:space="preserve">ánok </w:t>
      </w:r>
      <w:r w:rsidRPr="00872AC8">
        <w:rPr>
          <w:rStyle w:val="ra"/>
          <w:b/>
          <w:sz w:val="24"/>
          <w:szCs w:val="24"/>
        </w:rPr>
        <w:t>III</w:t>
      </w:r>
      <w:r>
        <w:rPr>
          <w:rStyle w:val="ra"/>
          <w:b/>
          <w:sz w:val="24"/>
          <w:szCs w:val="24"/>
        </w:rPr>
        <w:t>.</w:t>
      </w:r>
    </w:p>
    <w:p w:rsidR="00DA1FEC" w:rsidRDefault="00DA1FEC" w:rsidP="00DA1FEC">
      <w:pPr>
        <w:pStyle w:val="Odsekzoznamu"/>
        <w:ind w:left="680" w:hanging="680"/>
        <w:jc w:val="center"/>
        <w:rPr>
          <w:rStyle w:val="ra"/>
          <w:b/>
          <w:sz w:val="24"/>
          <w:szCs w:val="24"/>
        </w:rPr>
      </w:pPr>
      <w:r w:rsidRPr="00872AC8">
        <w:rPr>
          <w:rStyle w:val="ra"/>
          <w:b/>
          <w:sz w:val="24"/>
          <w:szCs w:val="24"/>
        </w:rPr>
        <w:t>Odplata, platobné podmienky</w:t>
      </w:r>
    </w:p>
    <w:p w:rsidR="00DA1FEC" w:rsidRPr="00503CE7" w:rsidRDefault="00DA1FEC" w:rsidP="00DA1FEC">
      <w:pPr>
        <w:pStyle w:val="Odsekzoznamu"/>
        <w:ind w:left="680" w:hanging="680"/>
        <w:jc w:val="center"/>
        <w:rPr>
          <w:b/>
          <w:sz w:val="24"/>
          <w:szCs w:val="24"/>
        </w:rPr>
      </w:pPr>
    </w:p>
    <w:p w:rsidR="00DA1FEC" w:rsidRPr="00840EF7" w:rsidRDefault="00DA1FEC" w:rsidP="00DA1FEC">
      <w:pPr>
        <w:pStyle w:val="Odsekzoznamu"/>
        <w:ind w:left="709" w:hanging="709"/>
        <w:jc w:val="both"/>
        <w:rPr>
          <w:sz w:val="24"/>
          <w:szCs w:val="24"/>
        </w:rPr>
      </w:pPr>
      <w:r w:rsidRPr="00872AC8">
        <w:rPr>
          <w:sz w:val="24"/>
        </w:rPr>
        <w:t>3.1</w:t>
      </w:r>
      <w:r>
        <w:rPr>
          <w:sz w:val="24"/>
        </w:rPr>
        <w:tab/>
        <w:t xml:space="preserve">Odplata za poskytnutie predmetu zmluvy podľa Prílohy č. 1 </w:t>
      </w:r>
      <w:r w:rsidRPr="00FE1792">
        <w:rPr>
          <w:sz w:val="24"/>
          <w:szCs w:val="24"/>
        </w:rPr>
        <w:t xml:space="preserve">je stanovená dohodou zmluvných strán v súlade so zákonom </w:t>
      </w:r>
      <w:r w:rsidRPr="00840EF7">
        <w:rPr>
          <w:sz w:val="24"/>
          <w:szCs w:val="24"/>
        </w:rPr>
        <w:t xml:space="preserve">č. 18/1996 Z .z. o cenách v znení neskorších predpisov a vyhláškou Ministerstva financií Slovenskej republiky č. 87/1996 Z. z., ktorou sa vykonáva zákon Národnej rady Slovenskej republiky č. 18/1996 Z. z. </w:t>
      </w:r>
      <w:r w:rsidRPr="00840EF7">
        <w:rPr>
          <w:sz w:val="24"/>
          <w:szCs w:val="24"/>
        </w:rPr>
        <w:lastRenderedPageBreak/>
        <w:t xml:space="preserve">o cenách v znení neskorších predpisov ako cena maximálna s možnosťou jej úpravy iba v prípade administratívnych zmien štátu a to len so súhlasom </w:t>
      </w:r>
      <w:r>
        <w:rPr>
          <w:sz w:val="24"/>
          <w:szCs w:val="24"/>
        </w:rPr>
        <w:t xml:space="preserve">Objednávateľa </w:t>
      </w:r>
      <w:r w:rsidRPr="00840EF7">
        <w:rPr>
          <w:sz w:val="24"/>
          <w:szCs w:val="24"/>
        </w:rPr>
        <w:t xml:space="preserve">v prípade ak dôjde ku zmene súčasných daňových podmienok a predpisov alebo k zavedeniu nových daní alebo poplatkov týkajúcich sa predmetu </w:t>
      </w:r>
      <w:r>
        <w:rPr>
          <w:sz w:val="24"/>
          <w:szCs w:val="24"/>
        </w:rPr>
        <w:t>zmluvy.</w:t>
      </w:r>
      <w:r w:rsidRPr="00840EF7">
        <w:rPr>
          <w:sz w:val="24"/>
          <w:szCs w:val="24"/>
        </w:rPr>
        <w:t xml:space="preserve">  </w:t>
      </w:r>
    </w:p>
    <w:p w:rsidR="00DA1FEC" w:rsidRDefault="00DA1FEC" w:rsidP="00DA1FEC">
      <w:pPr>
        <w:spacing w:before="0" w:beforeAutospacing="0" w:after="0" w:afterAutospacing="0" w:line="240" w:lineRule="auto"/>
        <w:ind w:left="680" w:hanging="680"/>
        <w:jc w:val="both"/>
        <w:rPr>
          <w:rFonts w:ascii="Times New Roman" w:hAnsi="Times New Roman"/>
          <w:sz w:val="24"/>
        </w:rPr>
      </w:pPr>
    </w:p>
    <w:p w:rsidR="00DA1FEC" w:rsidRDefault="00DA1FEC" w:rsidP="00DA1FEC">
      <w:pPr>
        <w:spacing w:before="0" w:beforeAutospacing="0" w:after="0" w:afterAutospacing="0" w:line="240" w:lineRule="auto"/>
        <w:ind w:left="680" w:hanging="680"/>
        <w:jc w:val="both"/>
        <w:rPr>
          <w:rFonts w:ascii="Times New Roman" w:hAnsi="Times New Roman"/>
          <w:sz w:val="24"/>
        </w:rPr>
      </w:pPr>
      <w:r>
        <w:rPr>
          <w:rFonts w:ascii="Times New Roman" w:hAnsi="Times New Roman"/>
          <w:sz w:val="24"/>
        </w:rPr>
        <w:t xml:space="preserve">3.2    </w:t>
      </w:r>
      <w:r>
        <w:rPr>
          <w:rFonts w:ascii="Times New Roman" w:hAnsi="Times New Roman"/>
          <w:sz w:val="24"/>
        </w:rPr>
        <w:tab/>
      </w:r>
      <w:r w:rsidRPr="00872AC8">
        <w:rPr>
          <w:rFonts w:ascii="Times New Roman" w:hAnsi="Times New Roman"/>
          <w:sz w:val="24"/>
        </w:rPr>
        <w:t xml:space="preserve">Objednávateľ sa zaväzuje zaplatiť poskytovateľovi dojednanú odplatu. </w:t>
      </w:r>
    </w:p>
    <w:p w:rsidR="00DA1FEC" w:rsidRPr="00D4150F" w:rsidRDefault="00DA1FEC" w:rsidP="00DA1FEC">
      <w:pPr>
        <w:pStyle w:val="Odsekzoznamu"/>
        <w:ind w:left="360" w:hanging="360"/>
        <w:jc w:val="both"/>
        <w:rPr>
          <w:sz w:val="24"/>
        </w:rPr>
      </w:pPr>
    </w:p>
    <w:p w:rsidR="00DA1FEC" w:rsidRDefault="00DA1FEC" w:rsidP="00DA1FEC">
      <w:pPr>
        <w:spacing w:before="0" w:beforeAutospacing="0" w:after="0" w:afterAutospacing="0" w:line="240" w:lineRule="auto"/>
        <w:ind w:left="680" w:hanging="680"/>
        <w:jc w:val="both"/>
        <w:rPr>
          <w:rFonts w:ascii="Times New Roman" w:hAnsi="Times New Roman"/>
          <w:sz w:val="24"/>
        </w:rPr>
      </w:pPr>
      <w:r w:rsidRPr="00872AC8">
        <w:rPr>
          <w:rFonts w:ascii="Times New Roman" w:hAnsi="Times New Roman"/>
          <w:sz w:val="24"/>
        </w:rPr>
        <w:t>3.</w:t>
      </w:r>
      <w:r>
        <w:rPr>
          <w:rFonts w:ascii="Times New Roman" w:hAnsi="Times New Roman"/>
          <w:sz w:val="24"/>
        </w:rPr>
        <w:t>3</w:t>
      </w:r>
      <w:r>
        <w:rPr>
          <w:rFonts w:ascii="Times New Roman" w:hAnsi="Times New Roman"/>
          <w:sz w:val="24"/>
        </w:rPr>
        <w:tab/>
      </w:r>
      <w:r w:rsidRPr="00872AC8">
        <w:rPr>
          <w:rFonts w:ascii="Times New Roman" w:hAnsi="Times New Roman"/>
          <w:sz w:val="24"/>
        </w:rPr>
        <w:t>Ak objednávateľ zistí nesprávnosť alebo neúplnosť faktúry, objednávateľ je oprávnený vyzvať poskytovateľa, aby nedostatky odstránil alebo doplnil, a na tento účel je povinný poskytnúť mu potrebnú súčinnosť. Poskytovateľ je povinný opätovne doručiť faktúru s prílohami bez zbytočného odkladu, najneskôr do 10 dní od ich doručenia. Po opätovnom doručení opravenej/doplnenej faktúry a jej všetkých príloh sa počíta lehota splatnosti odznova. Faktúru a jej prílohy je možné vrátiť opakovane iba v prípade, ak poskytovateľ napriek tomu, že bol vyzvaný, chybu neopravil, alebo sa chyba vyskytla v doplnených/zmenených údajoch; v takom prípade má objednávateľ právo opakovane žiadať o prepracovanie faktúry a jej príloh a lehota po ich doručení plynie odznova.</w:t>
      </w:r>
    </w:p>
    <w:p w:rsidR="00DA1FEC" w:rsidRPr="00872AC8" w:rsidRDefault="00DA1FEC" w:rsidP="00DA1FEC">
      <w:pPr>
        <w:spacing w:before="0" w:beforeAutospacing="0" w:after="0" w:afterAutospacing="0" w:line="240" w:lineRule="auto"/>
        <w:ind w:left="680" w:hanging="680"/>
        <w:jc w:val="both"/>
        <w:rPr>
          <w:rFonts w:ascii="Times New Roman" w:hAnsi="Times New Roman"/>
          <w:sz w:val="24"/>
        </w:rPr>
      </w:pPr>
    </w:p>
    <w:p w:rsidR="00DA1FEC" w:rsidRDefault="00DA1FEC" w:rsidP="00DA1FEC">
      <w:pPr>
        <w:spacing w:before="0" w:beforeAutospacing="0" w:after="0" w:afterAutospacing="0" w:line="240" w:lineRule="auto"/>
        <w:ind w:left="680" w:hanging="680"/>
        <w:jc w:val="both"/>
        <w:rPr>
          <w:rFonts w:ascii="Times New Roman" w:hAnsi="Times New Roman"/>
          <w:sz w:val="24"/>
        </w:rPr>
      </w:pPr>
      <w:r w:rsidRPr="00872AC8">
        <w:rPr>
          <w:rFonts w:ascii="Times New Roman" w:hAnsi="Times New Roman"/>
          <w:sz w:val="24"/>
        </w:rPr>
        <w:t>3.</w:t>
      </w:r>
      <w:r>
        <w:rPr>
          <w:rFonts w:ascii="Times New Roman" w:hAnsi="Times New Roman"/>
          <w:sz w:val="24"/>
        </w:rPr>
        <w:t>4</w:t>
      </w:r>
      <w:r>
        <w:rPr>
          <w:rFonts w:ascii="Times New Roman" w:hAnsi="Times New Roman"/>
          <w:sz w:val="24"/>
        </w:rPr>
        <w:tab/>
      </w:r>
      <w:r w:rsidRPr="00872AC8">
        <w:rPr>
          <w:rFonts w:ascii="Times New Roman" w:hAnsi="Times New Roman"/>
          <w:sz w:val="24"/>
        </w:rPr>
        <w:t>Faktúra vystavená poskytovateľom musí spĺňať náležitosti daňového dokladu a obsahovať: obchodné meno a sídlo, IČO, DIČ zhotoviteľa, meno, sídlo, IČO, DIČ objednávateľa, číslo zmluvy, číslo faktúry, deň odoslania a deň splatnosti faktúry, označenie finančného ústavu a číslo účtu, na ktorý má byť platba poukázaná, názov podpornej služby, výšku ceny bez dane, sadzbu dane, fakturovanú sumu celkom vrátane DPH, názov projektu, ITMS kódy, podpis oprávnenej osoby.</w:t>
      </w:r>
    </w:p>
    <w:p w:rsidR="00DA1FEC" w:rsidRPr="00872AC8" w:rsidRDefault="00DA1FEC" w:rsidP="00DA1FEC">
      <w:pPr>
        <w:spacing w:before="0" w:beforeAutospacing="0" w:after="0" w:afterAutospacing="0" w:line="240" w:lineRule="auto"/>
        <w:ind w:left="680" w:hanging="680"/>
        <w:jc w:val="both"/>
        <w:rPr>
          <w:rFonts w:ascii="Times New Roman" w:hAnsi="Times New Roman"/>
          <w:sz w:val="24"/>
        </w:rPr>
      </w:pPr>
    </w:p>
    <w:p w:rsidR="00DA1FEC" w:rsidRDefault="00DA1FEC" w:rsidP="00DA1FEC">
      <w:pPr>
        <w:pStyle w:val="Default"/>
        <w:ind w:left="680" w:hanging="680"/>
        <w:jc w:val="both"/>
        <w:rPr>
          <w:color w:val="auto"/>
        </w:rPr>
      </w:pPr>
      <w:r w:rsidRPr="00F60624">
        <w:rPr>
          <w:color w:val="auto"/>
        </w:rPr>
        <w:t>3.</w:t>
      </w:r>
      <w:r>
        <w:rPr>
          <w:color w:val="auto"/>
        </w:rPr>
        <w:t>5</w:t>
      </w:r>
      <w:r w:rsidRPr="00E51449">
        <w:rPr>
          <w:color w:val="auto"/>
        </w:rPr>
        <w:tab/>
        <w:t xml:space="preserve">Odplata podľa bodu 3.1 a 3.2 tohto článku je splatná do </w:t>
      </w:r>
      <w:r>
        <w:rPr>
          <w:color w:val="auto"/>
        </w:rPr>
        <w:t>14</w:t>
      </w:r>
      <w:r w:rsidRPr="00E51449">
        <w:rPr>
          <w:color w:val="auto"/>
        </w:rPr>
        <w:t xml:space="preserve"> dní odo dňa doručenia riadne vystavenej faktúry poskytovateľom objednávateľovi, prostredníctvom banky na účet poskytovateľa uvedeného v záhlaví tejto zmluvy, alebo na iný účet, ktorý poskytovateľ na tento účel objednávateľovi vopred písomne oznámi</w:t>
      </w:r>
      <w:r w:rsidRPr="00B01998">
        <w:rPr>
          <w:color w:val="auto"/>
        </w:rPr>
        <w:t xml:space="preserve">. </w:t>
      </w:r>
    </w:p>
    <w:p w:rsidR="00DA1FEC" w:rsidRPr="00872AC8" w:rsidRDefault="00DA1FEC" w:rsidP="00DA1FEC">
      <w:pPr>
        <w:pStyle w:val="Default"/>
        <w:ind w:left="680" w:hanging="680"/>
        <w:jc w:val="both"/>
        <w:rPr>
          <w:color w:val="FF0000"/>
        </w:rPr>
      </w:pPr>
    </w:p>
    <w:p w:rsidR="00DA1FEC" w:rsidRPr="00872AC8" w:rsidRDefault="00DA1FEC" w:rsidP="00DA1FEC">
      <w:pPr>
        <w:spacing w:before="0" w:beforeAutospacing="0" w:after="0" w:afterAutospacing="0" w:line="240" w:lineRule="auto"/>
        <w:ind w:left="709" w:hanging="709"/>
        <w:jc w:val="both"/>
        <w:rPr>
          <w:rFonts w:ascii="Times New Roman" w:hAnsi="Times New Roman"/>
          <w:sz w:val="24"/>
        </w:rPr>
      </w:pPr>
      <w:r w:rsidRPr="00872AC8">
        <w:rPr>
          <w:rFonts w:ascii="Times New Roman" w:hAnsi="Times New Roman"/>
          <w:sz w:val="24"/>
        </w:rPr>
        <w:t>3.</w:t>
      </w:r>
      <w:r>
        <w:rPr>
          <w:rFonts w:ascii="Times New Roman" w:hAnsi="Times New Roman"/>
          <w:sz w:val="24"/>
        </w:rPr>
        <w:t>6</w:t>
      </w:r>
      <w:r w:rsidRPr="00872AC8">
        <w:rPr>
          <w:rFonts w:ascii="Times New Roman" w:hAnsi="Times New Roman"/>
          <w:sz w:val="24"/>
        </w:rPr>
        <w:tab/>
      </w:r>
      <w:r>
        <w:rPr>
          <w:rFonts w:ascii="Times New Roman" w:hAnsi="Times New Roman"/>
          <w:sz w:val="24"/>
        </w:rPr>
        <w:t xml:space="preserve">Poskytovateľ je </w:t>
      </w:r>
      <w:r w:rsidRPr="00865048">
        <w:rPr>
          <w:rFonts w:ascii="Times New Roman" w:hAnsi="Times New Roman"/>
          <w:sz w:val="24"/>
        </w:rPr>
        <w:t>oprávnený fakt</w:t>
      </w:r>
      <w:r>
        <w:rPr>
          <w:rFonts w:ascii="Times New Roman" w:hAnsi="Times New Roman"/>
          <w:sz w:val="24"/>
        </w:rPr>
        <w:t>urovať 50</w:t>
      </w:r>
      <w:r w:rsidRPr="00865048">
        <w:rPr>
          <w:rFonts w:ascii="Times New Roman" w:hAnsi="Times New Roman"/>
          <w:sz w:val="24"/>
        </w:rPr>
        <w:t>% cen</w:t>
      </w:r>
      <w:r>
        <w:rPr>
          <w:rFonts w:ascii="Times New Roman" w:hAnsi="Times New Roman"/>
          <w:sz w:val="24"/>
        </w:rPr>
        <w:t xml:space="preserve">y pri vystavení objednávky, 35% po otváraní časti ponúk "Ostatné" a 15% po podpise zmluvy s úspešným uchádzačom. </w:t>
      </w:r>
    </w:p>
    <w:p w:rsidR="00DA1FEC" w:rsidRPr="00872AC8" w:rsidRDefault="00DA1FEC" w:rsidP="00DA1FEC">
      <w:pPr>
        <w:spacing w:before="0" w:beforeAutospacing="0" w:after="0" w:afterAutospacing="0" w:line="240" w:lineRule="auto"/>
        <w:ind w:left="680"/>
        <w:jc w:val="both"/>
        <w:rPr>
          <w:rFonts w:ascii="Times New Roman" w:hAnsi="Times New Roman"/>
          <w:sz w:val="24"/>
        </w:rPr>
      </w:pPr>
      <w:r w:rsidRPr="00872AC8">
        <w:rPr>
          <w:rFonts w:ascii="Times New Roman" w:hAnsi="Times New Roman"/>
          <w:sz w:val="24"/>
        </w:rPr>
        <w:t xml:space="preserve">Objednávateľ bezodkladne oznámi </w:t>
      </w:r>
      <w:r>
        <w:rPr>
          <w:rFonts w:ascii="Times New Roman" w:hAnsi="Times New Roman"/>
          <w:sz w:val="24"/>
        </w:rPr>
        <w:t>uzavretie zmluvy s úspešným uchádzačom poskytovateľovi.</w:t>
      </w:r>
    </w:p>
    <w:p w:rsidR="00DA1FEC" w:rsidRDefault="00DA1FEC" w:rsidP="00DA1FEC">
      <w:pPr>
        <w:spacing w:before="0" w:beforeAutospacing="0" w:after="0" w:afterAutospacing="0" w:line="240" w:lineRule="auto"/>
        <w:ind w:left="680" w:hanging="680"/>
        <w:jc w:val="both"/>
        <w:rPr>
          <w:rFonts w:ascii="Times New Roman" w:hAnsi="Times New Roman"/>
          <w:b/>
          <w:sz w:val="24"/>
        </w:rPr>
      </w:pPr>
    </w:p>
    <w:p w:rsidR="00DA1FEC" w:rsidRDefault="00DA1FEC" w:rsidP="00DA1FEC">
      <w:pPr>
        <w:spacing w:before="0" w:beforeAutospacing="0" w:after="0" w:afterAutospacing="0" w:line="240" w:lineRule="auto"/>
        <w:ind w:left="680" w:hanging="680"/>
        <w:jc w:val="both"/>
        <w:rPr>
          <w:rFonts w:ascii="Times New Roman" w:hAnsi="Times New Roman"/>
          <w:b/>
          <w:sz w:val="24"/>
        </w:rPr>
      </w:pPr>
    </w:p>
    <w:p w:rsidR="00DA1FEC" w:rsidRDefault="00DA1FEC" w:rsidP="00DA1FEC">
      <w:pPr>
        <w:pStyle w:val="Odsekzoznamu"/>
        <w:ind w:left="680" w:hanging="680"/>
        <w:jc w:val="center"/>
        <w:rPr>
          <w:b/>
          <w:sz w:val="24"/>
          <w:szCs w:val="24"/>
        </w:rPr>
      </w:pPr>
    </w:p>
    <w:p w:rsidR="00DA1FEC" w:rsidRDefault="00DA1FEC" w:rsidP="00DA1FEC">
      <w:pPr>
        <w:pStyle w:val="Odsekzoznamu"/>
        <w:ind w:left="680" w:hanging="680"/>
        <w:jc w:val="center"/>
        <w:rPr>
          <w:b/>
          <w:sz w:val="24"/>
          <w:szCs w:val="24"/>
        </w:rPr>
      </w:pPr>
      <w:r w:rsidRPr="00872AC8">
        <w:rPr>
          <w:b/>
          <w:sz w:val="24"/>
          <w:szCs w:val="24"/>
        </w:rPr>
        <w:t>Čl</w:t>
      </w:r>
      <w:r>
        <w:rPr>
          <w:b/>
          <w:sz w:val="24"/>
          <w:szCs w:val="24"/>
        </w:rPr>
        <w:t xml:space="preserve">ánok </w:t>
      </w:r>
      <w:r w:rsidRPr="00872AC8">
        <w:rPr>
          <w:b/>
          <w:sz w:val="24"/>
          <w:szCs w:val="24"/>
        </w:rPr>
        <w:t>IV</w:t>
      </w:r>
      <w:r>
        <w:rPr>
          <w:b/>
          <w:sz w:val="24"/>
          <w:szCs w:val="24"/>
        </w:rPr>
        <w:t>.</w:t>
      </w:r>
    </w:p>
    <w:p w:rsidR="00DA1FEC" w:rsidRPr="00586126" w:rsidRDefault="00DA1FEC" w:rsidP="00DA1FEC">
      <w:pPr>
        <w:pStyle w:val="Default"/>
        <w:jc w:val="center"/>
        <w:rPr>
          <w:b/>
          <w:bCs/>
        </w:rPr>
      </w:pPr>
      <w:r>
        <w:rPr>
          <w:b/>
          <w:bCs/>
        </w:rPr>
        <w:t>M</w:t>
      </w:r>
      <w:r w:rsidRPr="00586126">
        <w:rPr>
          <w:b/>
          <w:bCs/>
        </w:rPr>
        <w:t xml:space="preserve">iesto plnenia </w:t>
      </w:r>
      <w:r>
        <w:rPr>
          <w:b/>
          <w:bCs/>
        </w:rPr>
        <w:t xml:space="preserve">a plnenie </w:t>
      </w:r>
      <w:r w:rsidRPr="00586126">
        <w:rPr>
          <w:b/>
          <w:bCs/>
        </w:rPr>
        <w:t xml:space="preserve">predmetu zmluvy </w:t>
      </w:r>
    </w:p>
    <w:p w:rsidR="00DA1FEC" w:rsidRDefault="00DA1FEC" w:rsidP="00DA1FEC">
      <w:pPr>
        <w:pStyle w:val="Zarkazkladnhotextu"/>
        <w:spacing w:before="0" w:beforeAutospacing="0" w:after="0" w:afterAutospacing="0" w:line="240" w:lineRule="auto"/>
        <w:ind w:left="709" w:hanging="709"/>
        <w:jc w:val="both"/>
        <w:rPr>
          <w:rFonts w:ascii="Times New Roman" w:hAnsi="Times New Roman"/>
          <w:sz w:val="24"/>
        </w:rPr>
      </w:pPr>
    </w:p>
    <w:p w:rsidR="00DA1FEC" w:rsidRDefault="00DA1FEC" w:rsidP="00DA1FEC">
      <w:pPr>
        <w:pStyle w:val="Zarkazkladnhotextu"/>
        <w:spacing w:before="0" w:beforeAutospacing="0" w:after="0" w:afterAutospacing="0" w:line="240" w:lineRule="auto"/>
        <w:ind w:left="709" w:hanging="709"/>
        <w:jc w:val="both"/>
        <w:rPr>
          <w:rFonts w:ascii="Times New Roman" w:hAnsi="Times New Roman"/>
          <w:sz w:val="24"/>
        </w:rPr>
      </w:pPr>
      <w:r w:rsidRPr="00586126">
        <w:rPr>
          <w:rFonts w:ascii="Times New Roman" w:hAnsi="Times New Roman"/>
          <w:sz w:val="24"/>
        </w:rPr>
        <w:t>4</w:t>
      </w:r>
      <w:r>
        <w:rPr>
          <w:rFonts w:ascii="Times New Roman" w:hAnsi="Times New Roman"/>
          <w:sz w:val="24"/>
        </w:rPr>
        <w:t>.1</w:t>
      </w:r>
      <w:r w:rsidRPr="00586126">
        <w:rPr>
          <w:rFonts w:ascii="Times New Roman" w:hAnsi="Times New Roman"/>
          <w:sz w:val="24"/>
        </w:rPr>
        <w:tab/>
        <w:t>Miesto plnenia</w:t>
      </w:r>
      <w:r>
        <w:rPr>
          <w:rFonts w:ascii="Times New Roman" w:hAnsi="Times New Roman"/>
          <w:sz w:val="24"/>
        </w:rPr>
        <w:t xml:space="preserve"> zmluvy: sídlo objednávateľa.</w:t>
      </w:r>
    </w:p>
    <w:p w:rsidR="00DA1FEC" w:rsidRDefault="00DA1FEC" w:rsidP="00DA1FEC">
      <w:pPr>
        <w:pStyle w:val="Zarkazkladnhotextu"/>
        <w:spacing w:before="0" w:beforeAutospacing="0" w:after="0" w:afterAutospacing="0" w:line="240" w:lineRule="auto"/>
        <w:ind w:left="709" w:hanging="709"/>
        <w:jc w:val="both"/>
        <w:rPr>
          <w:rFonts w:ascii="Times New Roman" w:hAnsi="Times New Roman"/>
          <w:sz w:val="24"/>
        </w:rPr>
      </w:pPr>
    </w:p>
    <w:p w:rsidR="00DA1FEC" w:rsidRPr="00872AC8" w:rsidRDefault="00DA1FEC" w:rsidP="00DA1FEC">
      <w:pPr>
        <w:spacing w:before="0" w:beforeAutospacing="0" w:after="0" w:afterAutospacing="0" w:line="240" w:lineRule="auto"/>
        <w:ind w:left="680" w:hanging="680"/>
        <w:jc w:val="both"/>
        <w:rPr>
          <w:rFonts w:ascii="Times New Roman" w:hAnsi="Times New Roman"/>
          <w:sz w:val="24"/>
        </w:rPr>
      </w:pPr>
      <w:r>
        <w:rPr>
          <w:rFonts w:ascii="Times New Roman" w:hAnsi="Times New Roman"/>
          <w:sz w:val="24"/>
        </w:rPr>
        <w:t>4.2   Predmet zmluvy určený v objednávke je splnený po podpise zmluvy s úspešným  uchádzačom alebo po ukončení verejného obstarávania.</w:t>
      </w:r>
    </w:p>
    <w:p w:rsidR="00DA1FEC" w:rsidRDefault="00DA1FEC" w:rsidP="00DA1FEC">
      <w:pPr>
        <w:pStyle w:val="Zarkazkladnhotextu"/>
        <w:spacing w:before="0" w:beforeAutospacing="0" w:after="0" w:afterAutospacing="0" w:line="240" w:lineRule="auto"/>
        <w:ind w:left="709" w:hanging="709"/>
        <w:jc w:val="both"/>
        <w:rPr>
          <w:b/>
          <w:sz w:val="24"/>
        </w:rPr>
      </w:pPr>
      <w:r>
        <w:rPr>
          <w:rFonts w:ascii="Times New Roman" w:hAnsi="Times New Roman"/>
          <w:sz w:val="24"/>
        </w:rPr>
        <w:t xml:space="preserve"> </w:t>
      </w:r>
    </w:p>
    <w:p w:rsidR="00DA1FEC" w:rsidRDefault="00DA1FEC" w:rsidP="00DA1FEC">
      <w:pPr>
        <w:pStyle w:val="Odsekzoznamu"/>
        <w:ind w:left="680" w:hanging="680"/>
        <w:jc w:val="center"/>
        <w:rPr>
          <w:b/>
          <w:sz w:val="24"/>
          <w:szCs w:val="24"/>
        </w:rPr>
      </w:pPr>
    </w:p>
    <w:p w:rsidR="00DA1FEC" w:rsidRDefault="00DA1FEC" w:rsidP="00DA1FEC">
      <w:pPr>
        <w:pStyle w:val="Odsekzoznamu"/>
        <w:ind w:left="680" w:hanging="680"/>
        <w:jc w:val="center"/>
        <w:rPr>
          <w:b/>
          <w:sz w:val="24"/>
          <w:szCs w:val="24"/>
        </w:rPr>
      </w:pPr>
    </w:p>
    <w:p w:rsidR="00F105BD" w:rsidRDefault="00F105BD" w:rsidP="00DA1FEC">
      <w:pPr>
        <w:pStyle w:val="Odsekzoznamu"/>
        <w:ind w:left="680" w:hanging="680"/>
        <w:jc w:val="center"/>
        <w:rPr>
          <w:b/>
          <w:sz w:val="24"/>
          <w:szCs w:val="24"/>
        </w:rPr>
      </w:pPr>
    </w:p>
    <w:p w:rsidR="00DA1FEC" w:rsidRPr="00586126" w:rsidRDefault="00DA1FEC" w:rsidP="00DA1FEC">
      <w:pPr>
        <w:pStyle w:val="Odsekzoznamu"/>
        <w:ind w:left="680" w:hanging="680"/>
        <w:jc w:val="center"/>
        <w:rPr>
          <w:b/>
          <w:sz w:val="24"/>
          <w:szCs w:val="24"/>
        </w:rPr>
      </w:pPr>
      <w:r w:rsidRPr="00872AC8">
        <w:rPr>
          <w:b/>
          <w:sz w:val="24"/>
          <w:szCs w:val="24"/>
        </w:rPr>
        <w:t>Čl</w:t>
      </w:r>
      <w:r>
        <w:rPr>
          <w:b/>
          <w:sz w:val="24"/>
          <w:szCs w:val="24"/>
        </w:rPr>
        <w:t xml:space="preserve">ánok </w:t>
      </w:r>
      <w:r w:rsidRPr="00872AC8">
        <w:rPr>
          <w:b/>
          <w:sz w:val="24"/>
          <w:szCs w:val="24"/>
        </w:rPr>
        <w:t>V</w:t>
      </w:r>
      <w:r>
        <w:rPr>
          <w:b/>
          <w:sz w:val="24"/>
          <w:szCs w:val="24"/>
        </w:rPr>
        <w:t>.</w:t>
      </w:r>
    </w:p>
    <w:p w:rsidR="00DA1FEC" w:rsidRDefault="00DA1FEC" w:rsidP="00DA1FEC">
      <w:pPr>
        <w:pStyle w:val="Odsekzoznamu"/>
        <w:ind w:left="680" w:hanging="680"/>
        <w:jc w:val="center"/>
        <w:rPr>
          <w:b/>
          <w:sz w:val="24"/>
          <w:szCs w:val="24"/>
        </w:rPr>
      </w:pPr>
      <w:r w:rsidRPr="00872AC8">
        <w:rPr>
          <w:b/>
          <w:sz w:val="24"/>
          <w:szCs w:val="24"/>
        </w:rPr>
        <w:t>Sankcie</w:t>
      </w:r>
      <w:r>
        <w:rPr>
          <w:b/>
          <w:sz w:val="24"/>
          <w:szCs w:val="24"/>
        </w:rPr>
        <w:t xml:space="preserve"> a zodpovednosť za škodu</w:t>
      </w:r>
    </w:p>
    <w:p w:rsidR="00DA1FEC" w:rsidRPr="00503CE7" w:rsidRDefault="00DA1FEC" w:rsidP="00DA1FEC">
      <w:pPr>
        <w:pStyle w:val="Odsekzoznamu"/>
        <w:ind w:left="680" w:hanging="680"/>
        <w:jc w:val="center"/>
        <w:rPr>
          <w:b/>
          <w:sz w:val="24"/>
          <w:szCs w:val="24"/>
        </w:rPr>
      </w:pPr>
    </w:p>
    <w:p w:rsidR="00DA1FEC" w:rsidRDefault="00DA1FEC" w:rsidP="00DA1FEC">
      <w:pPr>
        <w:spacing w:before="0" w:beforeAutospacing="0" w:after="0" w:afterAutospacing="0" w:line="240" w:lineRule="auto"/>
        <w:ind w:left="680" w:hanging="680"/>
        <w:contextualSpacing w:val="0"/>
        <w:jc w:val="both"/>
        <w:outlineLvl w:val="0"/>
        <w:rPr>
          <w:rFonts w:ascii="Times New Roman" w:hAnsi="Times New Roman"/>
          <w:sz w:val="24"/>
        </w:rPr>
      </w:pPr>
      <w:r>
        <w:rPr>
          <w:rFonts w:ascii="Times New Roman" w:hAnsi="Times New Roman"/>
          <w:sz w:val="24"/>
        </w:rPr>
        <w:lastRenderedPageBreak/>
        <w:t>5</w:t>
      </w:r>
      <w:r w:rsidRPr="00872AC8">
        <w:rPr>
          <w:rFonts w:ascii="Times New Roman" w:hAnsi="Times New Roman"/>
          <w:sz w:val="24"/>
        </w:rPr>
        <w:t>.1</w:t>
      </w:r>
      <w:r w:rsidRPr="00872AC8">
        <w:rPr>
          <w:rFonts w:ascii="Times New Roman" w:hAnsi="Times New Roman"/>
          <w:sz w:val="24"/>
        </w:rPr>
        <w:tab/>
        <w:t>Objednávateľ je oprávnený uplatniť zmluvnú pokutu vo výške 0,</w:t>
      </w:r>
      <w:r>
        <w:rPr>
          <w:rFonts w:ascii="Times New Roman" w:hAnsi="Times New Roman"/>
          <w:sz w:val="24"/>
        </w:rPr>
        <w:t>0</w:t>
      </w:r>
      <w:r w:rsidRPr="00872AC8">
        <w:rPr>
          <w:rFonts w:ascii="Times New Roman" w:hAnsi="Times New Roman"/>
          <w:sz w:val="24"/>
        </w:rPr>
        <w:t>5% z odplaty dohodnutej v článku III tejto zmluvy pre konkrétnu realizovanú činnosť  verejného obstarávania, a to za každý deň omeškania realizácie objednávky</w:t>
      </w:r>
      <w:r>
        <w:rPr>
          <w:rFonts w:ascii="Times New Roman" w:hAnsi="Times New Roman"/>
          <w:sz w:val="24"/>
        </w:rPr>
        <w:t xml:space="preserve"> spôsobeného poskytovateľom</w:t>
      </w:r>
      <w:r w:rsidRPr="00872AC8">
        <w:rPr>
          <w:rFonts w:ascii="Times New Roman" w:hAnsi="Times New Roman"/>
          <w:sz w:val="24"/>
        </w:rPr>
        <w:t>, najviac však 15% z odplaty bez DPH.</w:t>
      </w:r>
    </w:p>
    <w:p w:rsidR="00DA1FEC" w:rsidRPr="00872AC8" w:rsidRDefault="00DA1FEC" w:rsidP="00DA1FEC">
      <w:pPr>
        <w:spacing w:before="0" w:beforeAutospacing="0" w:after="0" w:afterAutospacing="0" w:line="240" w:lineRule="auto"/>
        <w:ind w:left="680" w:hanging="680"/>
        <w:contextualSpacing w:val="0"/>
        <w:jc w:val="both"/>
        <w:outlineLvl w:val="0"/>
        <w:rPr>
          <w:rFonts w:ascii="Times New Roman" w:hAnsi="Times New Roman"/>
          <w:sz w:val="24"/>
        </w:rPr>
      </w:pPr>
    </w:p>
    <w:p w:rsidR="00DA1FEC" w:rsidRDefault="00DA1FEC" w:rsidP="00DA1FEC">
      <w:pPr>
        <w:spacing w:before="0" w:beforeAutospacing="0" w:after="0" w:afterAutospacing="0" w:line="240" w:lineRule="auto"/>
        <w:ind w:left="680" w:hanging="680"/>
        <w:contextualSpacing w:val="0"/>
        <w:jc w:val="both"/>
        <w:outlineLvl w:val="0"/>
        <w:rPr>
          <w:rFonts w:ascii="Times New Roman" w:hAnsi="Times New Roman"/>
          <w:sz w:val="24"/>
        </w:rPr>
      </w:pPr>
      <w:r>
        <w:rPr>
          <w:rFonts w:ascii="Times New Roman" w:hAnsi="Times New Roman"/>
          <w:sz w:val="24"/>
        </w:rPr>
        <w:t>5</w:t>
      </w:r>
      <w:r w:rsidRPr="00872AC8">
        <w:rPr>
          <w:rFonts w:ascii="Times New Roman" w:hAnsi="Times New Roman"/>
          <w:sz w:val="24"/>
        </w:rPr>
        <w:t>.2</w:t>
      </w:r>
      <w:r w:rsidRPr="00872AC8">
        <w:rPr>
          <w:rFonts w:ascii="Times New Roman" w:hAnsi="Times New Roman"/>
          <w:sz w:val="24"/>
        </w:rPr>
        <w:tab/>
        <w:t>Poskytovateľ môže uplatniť nárok na úrok z omeškania podľa ustanovenia § 369, ods.1 Obchodného zákonníka v prípade omeškania objednávateľa so zaplatením odplaty za poskytovanie poradenských služieb.</w:t>
      </w:r>
    </w:p>
    <w:p w:rsidR="00DA1FEC" w:rsidRDefault="00DA1FEC" w:rsidP="00DA1FEC">
      <w:pPr>
        <w:spacing w:before="0" w:beforeAutospacing="0" w:after="0" w:afterAutospacing="0" w:line="240" w:lineRule="auto"/>
        <w:ind w:left="680" w:hanging="680"/>
        <w:contextualSpacing w:val="0"/>
        <w:jc w:val="both"/>
        <w:outlineLvl w:val="0"/>
        <w:rPr>
          <w:rFonts w:ascii="Times New Roman" w:hAnsi="Times New Roman"/>
          <w:sz w:val="24"/>
        </w:rPr>
      </w:pPr>
    </w:p>
    <w:p w:rsidR="00DA1FEC" w:rsidRPr="00872AC8" w:rsidRDefault="00DA1FEC" w:rsidP="00DA1FEC">
      <w:pPr>
        <w:spacing w:before="0" w:beforeAutospacing="0" w:after="0" w:afterAutospacing="0" w:line="240" w:lineRule="auto"/>
        <w:ind w:left="680" w:hanging="680"/>
        <w:contextualSpacing w:val="0"/>
        <w:jc w:val="both"/>
        <w:outlineLvl w:val="0"/>
        <w:rPr>
          <w:rFonts w:ascii="Times New Roman" w:hAnsi="Times New Roman"/>
          <w:sz w:val="24"/>
        </w:rPr>
      </w:pPr>
      <w:r>
        <w:rPr>
          <w:rFonts w:ascii="Times New Roman" w:hAnsi="Times New Roman"/>
          <w:sz w:val="24"/>
        </w:rPr>
        <w:t>5.3     Poskytovateľ zodpovedá za škodu spôsobenú objednávateľovi do výšky 100% odplaty za poskytnutie predmetu zmluvy. Za škody na živote a zdraví a škody spôsobené trestnou činnosťou alebo hrubou nedbanlivosťou zodpovedá poskytovateľ neobmedzene.</w:t>
      </w:r>
    </w:p>
    <w:p w:rsidR="00DA1FEC" w:rsidRDefault="00DA1FEC" w:rsidP="00DA1FEC">
      <w:pPr>
        <w:pStyle w:val="Odsekzoznamu"/>
        <w:ind w:left="680" w:hanging="680"/>
        <w:jc w:val="both"/>
        <w:rPr>
          <w:b/>
          <w:sz w:val="24"/>
          <w:szCs w:val="24"/>
        </w:rPr>
      </w:pPr>
    </w:p>
    <w:p w:rsidR="00DA1FEC" w:rsidRPr="00872AC8" w:rsidRDefault="00DA1FEC" w:rsidP="00DA1FEC">
      <w:pPr>
        <w:pStyle w:val="Odsekzoznamu"/>
        <w:ind w:left="680" w:hanging="680"/>
        <w:jc w:val="both"/>
        <w:rPr>
          <w:b/>
          <w:sz w:val="24"/>
          <w:szCs w:val="24"/>
        </w:rPr>
      </w:pPr>
    </w:p>
    <w:p w:rsidR="00DA1FEC" w:rsidRPr="00872AC8" w:rsidRDefault="00DA1FEC" w:rsidP="00DA1FEC">
      <w:pPr>
        <w:pStyle w:val="Odsekzoznamu"/>
        <w:ind w:left="680" w:hanging="680"/>
        <w:jc w:val="center"/>
        <w:rPr>
          <w:b/>
          <w:sz w:val="24"/>
          <w:szCs w:val="24"/>
        </w:rPr>
      </w:pPr>
      <w:r w:rsidRPr="00872AC8">
        <w:rPr>
          <w:b/>
          <w:sz w:val="24"/>
          <w:szCs w:val="24"/>
        </w:rPr>
        <w:t>Čl</w:t>
      </w:r>
      <w:r>
        <w:rPr>
          <w:b/>
          <w:sz w:val="24"/>
          <w:szCs w:val="24"/>
        </w:rPr>
        <w:t xml:space="preserve">ánok </w:t>
      </w:r>
      <w:r w:rsidRPr="00872AC8">
        <w:rPr>
          <w:b/>
          <w:sz w:val="24"/>
          <w:szCs w:val="24"/>
        </w:rPr>
        <w:t>V</w:t>
      </w:r>
      <w:r>
        <w:rPr>
          <w:b/>
          <w:sz w:val="24"/>
          <w:szCs w:val="24"/>
        </w:rPr>
        <w:t>I.</w:t>
      </w:r>
    </w:p>
    <w:p w:rsidR="00DA1FEC" w:rsidRDefault="00DA1FEC" w:rsidP="00DA1FEC">
      <w:pPr>
        <w:pStyle w:val="Odsekzoznamu"/>
        <w:ind w:left="680" w:hanging="680"/>
        <w:jc w:val="center"/>
        <w:rPr>
          <w:b/>
          <w:sz w:val="24"/>
          <w:szCs w:val="24"/>
        </w:rPr>
      </w:pPr>
      <w:r w:rsidRPr="00872AC8">
        <w:rPr>
          <w:b/>
          <w:sz w:val="24"/>
          <w:szCs w:val="24"/>
        </w:rPr>
        <w:t>Zánik zmluvy</w:t>
      </w:r>
    </w:p>
    <w:p w:rsidR="00DA1FEC" w:rsidRPr="00503CE7" w:rsidRDefault="00DA1FEC" w:rsidP="00DA1FEC">
      <w:pPr>
        <w:pStyle w:val="Odsekzoznamu"/>
        <w:ind w:left="680" w:hanging="680"/>
        <w:jc w:val="center"/>
        <w:rPr>
          <w:b/>
          <w:sz w:val="24"/>
          <w:szCs w:val="24"/>
        </w:rPr>
      </w:pPr>
    </w:p>
    <w:p w:rsidR="00DA1FEC" w:rsidRDefault="00DA1FEC" w:rsidP="00DA1FEC">
      <w:pPr>
        <w:spacing w:before="0" w:beforeAutospacing="0" w:after="0" w:afterAutospacing="0" w:line="240" w:lineRule="auto"/>
        <w:ind w:left="680" w:hanging="680"/>
        <w:jc w:val="both"/>
        <w:rPr>
          <w:rFonts w:ascii="Times New Roman" w:hAnsi="Times New Roman"/>
          <w:sz w:val="24"/>
        </w:rPr>
      </w:pPr>
      <w:r>
        <w:rPr>
          <w:rFonts w:ascii="Times New Roman" w:hAnsi="Times New Roman"/>
          <w:sz w:val="24"/>
        </w:rPr>
        <w:t>6</w:t>
      </w:r>
      <w:r w:rsidRPr="00872AC8">
        <w:rPr>
          <w:rFonts w:ascii="Times New Roman" w:hAnsi="Times New Roman"/>
          <w:sz w:val="24"/>
        </w:rPr>
        <w:t>.1</w:t>
      </w:r>
      <w:r>
        <w:rPr>
          <w:rFonts w:ascii="Times New Roman" w:hAnsi="Times New Roman"/>
          <w:sz w:val="24"/>
        </w:rPr>
        <w:tab/>
      </w:r>
      <w:r w:rsidRPr="00872AC8">
        <w:rPr>
          <w:rFonts w:ascii="Times New Roman" w:hAnsi="Times New Roman"/>
          <w:sz w:val="24"/>
        </w:rPr>
        <w:t xml:space="preserve">Zmluvný vzťah založený touto zmluvou zaniká uplynutím doby dohodnutej zmluvnými stranami alebo písomnou dohodou zmluvných strán alebo jednostranným odstúpením od zmluvy, najneskôr však dňom </w:t>
      </w:r>
      <w:r w:rsidRPr="00347A45">
        <w:rPr>
          <w:rFonts w:ascii="Times New Roman" w:hAnsi="Times New Roman"/>
          <w:sz w:val="24"/>
        </w:rPr>
        <w:t>uvedeným v čl. V</w:t>
      </w:r>
      <w:r>
        <w:rPr>
          <w:rFonts w:ascii="Times New Roman" w:hAnsi="Times New Roman"/>
          <w:sz w:val="24"/>
        </w:rPr>
        <w:t>II</w:t>
      </w:r>
      <w:r w:rsidRPr="00347A45">
        <w:rPr>
          <w:rFonts w:ascii="Times New Roman" w:hAnsi="Times New Roman"/>
          <w:sz w:val="24"/>
        </w:rPr>
        <w:t xml:space="preserve"> bod </w:t>
      </w:r>
      <w:r>
        <w:rPr>
          <w:rFonts w:ascii="Times New Roman" w:hAnsi="Times New Roman"/>
          <w:sz w:val="24"/>
        </w:rPr>
        <w:t>7</w:t>
      </w:r>
      <w:r w:rsidRPr="00347A45">
        <w:rPr>
          <w:rFonts w:ascii="Times New Roman" w:hAnsi="Times New Roman"/>
          <w:sz w:val="24"/>
        </w:rPr>
        <w:t xml:space="preserve">.2. </w:t>
      </w:r>
      <w:r w:rsidRPr="00872AC8">
        <w:rPr>
          <w:rFonts w:ascii="Times New Roman" w:hAnsi="Times New Roman"/>
          <w:sz w:val="24"/>
        </w:rPr>
        <w:t xml:space="preserve"> </w:t>
      </w:r>
    </w:p>
    <w:p w:rsidR="00DA1FEC" w:rsidRPr="00872AC8" w:rsidRDefault="00DA1FEC" w:rsidP="00DA1FEC">
      <w:pPr>
        <w:spacing w:before="0" w:beforeAutospacing="0" w:after="0" w:afterAutospacing="0" w:line="240" w:lineRule="auto"/>
        <w:ind w:left="680" w:hanging="680"/>
        <w:jc w:val="both"/>
        <w:rPr>
          <w:rFonts w:ascii="Times New Roman" w:hAnsi="Times New Roman"/>
          <w:sz w:val="24"/>
        </w:rPr>
      </w:pPr>
    </w:p>
    <w:p w:rsidR="00DA1FEC" w:rsidRPr="00872AC8" w:rsidRDefault="00DA1FEC" w:rsidP="00DA1FEC">
      <w:pPr>
        <w:spacing w:before="0" w:beforeAutospacing="0" w:after="0" w:afterAutospacing="0" w:line="240" w:lineRule="auto"/>
        <w:ind w:left="680" w:hanging="680"/>
        <w:jc w:val="both"/>
        <w:rPr>
          <w:rFonts w:ascii="Times New Roman" w:hAnsi="Times New Roman"/>
          <w:sz w:val="24"/>
        </w:rPr>
      </w:pPr>
      <w:r>
        <w:rPr>
          <w:rFonts w:ascii="Times New Roman" w:hAnsi="Times New Roman"/>
          <w:sz w:val="24"/>
        </w:rPr>
        <w:t>6</w:t>
      </w:r>
      <w:r w:rsidRPr="00872AC8">
        <w:rPr>
          <w:rFonts w:ascii="Times New Roman" w:hAnsi="Times New Roman"/>
          <w:sz w:val="24"/>
        </w:rPr>
        <w:t>.2</w:t>
      </w:r>
      <w:r>
        <w:rPr>
          <w:rFonts w:ascii="Times New Roman" w:hAnsi="Times New Roman"/>
          <w:sz w:val="24"/>
        </w:rPr>
        <w:tab/>
      </w:r>
      <w:r w:rsidRPr="00872AC8">
        <w:rPr>
          <w:rFonts w:ascii="Times New Roman" w:hAnsi="Times New Roman"/>
          <w:sz w:val="24"/>
        </w:rPr>
        <w:t>Objednávateľ je oprávnený odstúpiť od zmluvy v prípade podstatného porušenia zmluvy  zo strany poskytovateľa. Za podstatné porušenie tejto zmluvy sa považuje skutočnosť, ak poskytovateľ:</w:t>
      </w:r>
    </w:p>
    <w:p w:rsidR="00DA1FEC" w:rsidRPr="00872AC8" w:rsidRDefault="00DA1FEC" w:rsidP="00DA1FEC">
      <w:pPr>
        <w:pStyle w:val="Odsekzoznamu"/>
        <w:numPr>
          <w:ilvl w:val="0"/>
          <w:numId w:val="9"/>
        </w:numPr>
        <w:ind w:left="1360" w:hanging="680"/>
        <w:jc w:val="both"/>
        <w:rPr>
          <w:sz w:val="24"/>
          <w:szCs w:val="24"/>
        </w:rPr>
      </w:pPr>
      <w:r w:rsidRPr="00872AC8">
        <w:rPr>
          <w:sz w:val="24"/>
          <w:szCs w:val="24"/>
        </w:rPr>
        <w:t xml:space="preserve"> poskytuje poradenské služby v rozpore s podmienkami dojednanými v tejto zmluve  a  ktoré poskytovateľ neodstránil napriek písomnému upozorneniu objednávateľa v primeranej dodatočnej lehote poskytnutej mu na tento účel,</w:t>
      </w:r>
    </w:p>
    <w:p w:rsidR="00DA1FEC" w:rsidRPr="00872AC8" w:rsidRDefault="00DA1FEC" w:rsidP="00DA1FEC">
      <w:pPr>
        <w:pStyle w:val="Odsekzoznamu"/>
        <w:numPr>
          <w:ilvl w:val="0"/>
          <w:numId w:val="9"/>
        </w:numPr>
        <w:ind w:left="1360" w:hanging="680"/>
        <w:jc w:val="both"/>
        <w:rPr>
          <w:sz w:val="24"/>
          <w:szCs w:val="24"/>
        </w:rPr>
      </w:pPr>
      <w:r w:rsidRPr="00872AC8">
        <w:rPr>
          <w:sz w:val="24"/>
          <w:szCs w:val="24"/>
        </w:rPr>
        <w:t>v  rozpore s touto zmluvou prestal poskytovať poradenské služby alebo inak prejavil úmysel nepokračovať v plnení zmluvy,</w:t>
      </w:r>
    </w:p>
    <w:p w:rsidR="00DA1FEC" w:rsidRPr="00872AC8" w:rsidRDefault="00DA1FEC" w:rsidP="00DA1FEC">
      <w:pPr>
        <w:pStyle w:val="Odsekzoznamu"/>
        <w:numPr>
          <w:ilvl w:val="0"/>
          <w:numId w:val="9"/>
        </w:numPr>
        <w:ind w:left="1360" w:hanging="680"/>
        <w:jc w:val="both"/>
        <w:rPr>
          <w:sz w:val="24"/>
          <w:szCs w:val="24"/>
        </w:rPr>
      </w:pPr>
      <w:r w:rsidRPr="00872AC8">
        <w:rPr>
          <w:sz w:val="24"/>
          <w:szCs w:val="24"/>
        </w:rPr>
        <w:t>bez predchádzajúceho súhlasu objednávateľa previedol všetky alebo niektoré práva alebo záväzky vyplývajúce zo zmluvy na tretie osoby alebo</w:t>
      </w:r>
    </w:p>
    <w:p w:rsidR="00DA1FEC" w:rsidRPr="00F60624" w:rsidRDefault="00DA1FEC" w:rsidP="00DA1FEC">
      <w:pPr>
        <w:pStyle w:val="Odsekzoznamu"/>
        <w:numPr>
          <w:ilvl w:val="0"/>
          <w:numId w:val="9"/>
        </w:numPr>
        <w:ind w:left="1360" w:hanging="680"/>
        <w:jc w:val="both"/>
        <w:rPr>
          <w:sz w:val="24"/>
          <w:szCs w:val="24"/>
        </w:rPr>
      </w:pPr>
      <w:r w:rsidRPr="00F60624">
        <w:rPr>
          <w:sz w:val="24"/>
          <w:szCs w:val="24"/>
        </w:rPr>
        <w:t xml:space="preserve">neplní poskytovanie predmetu zmluvy v súlade s ustanoveniami zák. č. </w:t>
      </w:r>
      <w:r>
        <w:rPr>
          <w:sz w:val="24"/>
          <w:szCs w:val="24"/>
        </w:rPr>
        <w:t>343/2015</w:t>
      </w:r>
      <w:r w:rsidRPr="00F60624">
        <w:rPr>
          <w:sz w:val="24"/>
          <w:szCs w:val="24"/>
        </w:rPr>
        <w:t xml:space="preserve"> Z.z. v platnom znení resp. s jeho novelami, ktoré nadobudli účinnosť počas platnosti a účinnosti tejto zmluvy. </w:t>
      </w:r>
    </w:p>
    <w:p w:rsidR="00DA1FEC" w:rsidRPr="00503CE7" w:rsidRDefault="00DA1FEC" w:rsidP="00DA1FEC">
      <w:pPr>
        <w:spacing w:before="0" w:beforeAutospacing="0" w:after="0" w:afterAutospacing="0" w:line="240" w:lineRule="auto"/>
        <w:ind w:left="284"/>
        <w:jc w:val="both"/>
        <w:rPr>
          <w:color w:val="FF0000"/>
          <w:sz w:val="24"/>
        </w:rPr>
      </w:pPr>
    </w:p>
    <w:p w:rsidR="00DA1FEC" w:rsidRPr="00872AC8" w:rsidRDefault="00DA1FEC" w:rsidP="00DA1FEC">
      <w:pPr>
        <w:spacing w:before="0" w:beforeAutospacing="0" w:after="0" w:afterAutospacing="0" w:line="240" w:lineRule="auto"/>
        <w:ind w:left="709" w:hanging="709"/>
        <w:jc w:val="both"/>
        <w:rPr>
          <w:rFonts w:ascii="Times New Roman" w:hAnsi="Times New Roman"/>
          <w:sz w:val="24"/>
        </w:rPr>
      </w:pPr>
      <w:r>
        <w:rPr>
          <w:rFonts w:ascii="Times New Roman" w:hAnsi="Times New Roman"/>
          <w:sz w:val="24"/>
        </w:rPr>
        <w:t>6</w:t>
      </w:r>
      <w:r w:rsidRPr="00872AC8">
        <w:rPr>
          <w:rFonts w:ascii="Times New Roman" w:hAnsi="Times New Roman"/>
          <w:sz w:val="24"/>
        </w:rPr>
        <w:t>.3</w:t>
      </w:r>
      <w:r>
        <w:rPr>
          <w:rFonts w:ascii="Times New Roman" w:hAnsi="Times New Roman"/>
          <w:sz w:val="24"/>
        </w:rPr>
        <w:tab/>
      </w:r>
      <w:r w:rsidRPr="00872AC8">
        <w:rPr>
          <w:rFonts w:ascii="Times New Roman" w:hAnsi="Times New Roman"/>
          <w:sz w:val="24"/>
        </w:rPr>
        <w:t>Poskytovateľ je oprávnený odstúpiť od zmluvy v prípade podstatného porušenia zmluvných podmienok zo strany objednávateľa. Za podstatné porušenie zmluvných podmienok sa považuje skutočnosť, ak objednávateľ:</w:t>
      </w:r>
    </w:p>
    <w:p w:rsidR="00DA1FEC" w:rsidRPr="003B50E5" w:rsidRDefault="008E1152" w:rsidP="00DA1FEC">
      <w:pPr>
        <w:pStyle w:val="Odsekzoznamu"/>
        <w:numPr>
          <w:ilvl w:val="0"/>
          <w:numId w:val="20"/>
        </w:numPr>
        <w:ind w:left="1360" w:hanging="680"/>
        <w:jc w:val="both"/>
        <w:rPr>
          <w:sz w:val="24"/>
          <w:szCs w:val="24"/>
        </w:rPr>
      </w:pPr>
      <w:r>
        <w:rPr>
          <w:sz w:val="24"/>
          <w:szCs w:val="24"/>
        </w:rPr>
        <w:t xml:space="preserve">neposkytuje </w:t>
      </w:r>
      <w:r w:rsidR="00DA1FEC" w:rsidRPr="00872AC8">
        <w:rPr>
          <w:sz w:val="24"/>
          <w:szCs w:val="24"/>
        </w:rPr>
        <w:t xml:space="preserve">súčinnosť nevyhnutnú na riadne poskytnutie  poradenských služieb </w:t>
      </w:r>
      <w:r>
        <w:rPr>
          <w:sz w:val="24"/>
          <w:szCs w:val="24"/>
        </w:rPr>
        <w:t>poskytovateľovi,</w:t>
      </w:r>
    </w:p>
    <w:p w:rsidR="00DA1FEC" w:rsidRPr="00872AC8" w:rsidRDefault="00DA1FEC" w:rsidP="00DA1FEC">
      <w:pPr>
        <w:pStyle w:val="Odsekzoznamu"/>
        <w:numPr>
          <w:ilvl w:val="0"/>
          <w:numId w:val="20"/>
        </w:numPr>
        <w:ind w:left="1360" w:hanging="680"/>
        <w:jc w:val="both"/>
        <w:rPr>
          <w:sz w:val="24"/>
          <w:szCs w:val="24"/>
        </w:rPr>
      </w:pPr>
      <w:r w:rsidRPr="00872AC8">
        <w:rPr>
          <w:sz w:val="24"/>
          <w:szCs w:val="24"/>
        </w:rPr>
        <w:t>úmyselne zatají poskytovateľovi relevantné informácie týkajúce sa verejného obstarávania, ktoré by mohli mať vplyv na uzavretie tejto zmluvy alebo na postup poskytovateľa pri plnení tejto zmluvy,</w:t>
      </w:r>
    </w:p>
    <w:p w:rsidR="00DA1FEC" w:rsidRPr="00872AC8" w:rsidRDefault="00DA1FEC" w:rsidP="00DA1FEC">
      <w:pPr>
        <w:pStyle w:val="Odsekzoznamu"/>
        <w:numPr>
          <w:ilvl w:val="0"/>
          <w:numId w:val="20"/>
        </w:numPr>
        <w:ind w:left="1360" w:hanging="680"/>
        <w:jc w:val="both"/>
        <w:rPr>
          <w:sz w:val="24"/>
          <w:szCs w:val="24"/>
        </w:rPr>
      </w:pPr>
      <w:r w:rsidRPr="00872AC8">
        <w:rPr>
          <w:sz w:val="24"/>
          <w:szCs w:val="24"/>
        </w:rPr>
        <w:t xml:space="preserve">nezaplatí </w:t>
      </w:r>
      <w:r w:rsidR="008E1152">
        <w:rPr>
          <w:sz w:val="24"/>
          <w:szCs w:val="24"/>
        </w:rPr>
        <w:t>poskytovateľovi</w:t>
      </w:r>
      <w:r w:rsidRPr="00872AC8">
        <w:rPr>
          <w:sz w:val="24"/>
          <w:szCs w:val="24"/>
        </w:rPr>
        <w:t xml:space="preserve"> riadne a včas dohodnutú odplatu alebo </w:t>
      </w:r>
    </w:p>
    <w:p w:rsidR="00DA1FEC" w:rsidRDefault="00DA1FEC" w:rsidP="00DA1FEC">
      <w:pPr>
        <w:pStyle w:val="Odsekzoznamu"/>
        <w:numPr>
          <w:ilvl w:val="0"/>
          <w:numId w:val="20"/>
        </w:numPr>
        <w:ind w:left="1360" w:hanging="680"/>
        <w:jc w:val="both"/>
        <w:rPr>
          <w:sz w:val="24"/>
          <w:szCs w:val="24"/>
        </w:rPr>
      </w:pPr>
      <w:r w:rsidRPr="00872AC8">
        <w:rPr>
          <w:sz w:val="24"/>
          <w:szCs w:val="24"/>
        </w:rPr>
        <w:t>núti poskytovateľa k činnosti, ktorú možno kvalifikovať ako protizákonnú.</w:t>
      </w:r>
    </w:p>
    <w:p w:rsidR="00DA1FEC" w:rsidRPr="00347A45" w:rsidRDefault="00DA1FEC" w:rsidP="00DA1FEC">
      <w:pPr>
        <w:spacing w:before="0" w:beforeAutospacing="0" w:after="0" w:afterAutospacing="0" w:line="240" w:lineRule="auto"/>
        <w:ind w:left="709" w:hanging="709"/>
        <w:jc w:val="both"/>
        <w:rPr>
          <w:sz w:val="24"/>
        </w:rPr>
      </w:pPr>
    </w:p>
    <w:p w:rsidR="00DA1FEC" w:rsidRDefault="00DA1FEC" w:rsidP="00DA1FEC">
      <w:pPr>
        <w:spacing w:before="0" w:beforeAutospacing="0" w:after="0" w:afterAutospacing="0" w:line="240" w:lineRule="auto"/>
        <w:ind w:left="709" w:hanging="709"/>
        <w:jc w:val="both"/>
        <w:rPr>
          <w:rFonts w:ascii="Times New Roman" w:hAnsi="Times New Roman"/>
          <w:sz w:val="24"/>
        </w:rPr>
      </w:pPr>
    </w:p>
    <w:p w:rsidR="00DA1FEC" w:rsidRDefault="00DA1FEC" w:rsidP="00DA1FEC">
      <w:pPr>
        <w:spacing w:before="0" w:beforeAutospacing="0" w:after="0" w:afterAutospacing="0" w:line="240" w:lineRule="auto"/>
        <w:ind w:left="709" w:hanging="709"/>
        <w:jc w:val="both"/>
        <w:rPr>
          <w:rFonts w:ascii="Times New Roman" w:hAnsi="Times New Roman"/>
          <w:sz w:val="24"/>
        </w:rPr>
      </w:pPr>
      <w:r>
        <w:rPr>
          <w:rFonts w:ascii="Times New Roman" w:hAnsi="Times New Roman"/>
          <w:sz w:val="24"/>
        </w:rPr>
        <w:t>6</w:t>
      </w:r>
      <w:r w:rsidRPr="00872AC8">
        <w:rPr>
          <w:rFonts w:ascii="Times New Roman" w:hAnsi="Times New Roman"/>
          <w:sz w:val="24"/>
        </w:rPr>
        <w:t>.4</w:t>
      </w:r>
      <w:r>
        <w:rPr>
          <w:rFonts w:ascii="Times New Roman" w:hAnsi="Times New Roman"/>
          <w:sz w:val="24"/>
        </w:rPr>
        <w:tab/>
      </w:r>
      <w:r w:rsidRPr="00872AC8">
        <w:rPr>
          <w:rFonts w:ascii="Times New Roman" w:hAnsi="Times New Roman"/>
          <w:sz w:val="24"/>
        </w:rPr>
        <w:t xml:space="preserve">Odstúpenie od zmluvy musí mať písomnú formu, musí v ňom byť uvedený dôvod odstúpenia a jeho účinky nastávajú dňom jeho doručenia druhej zmluvnej strane. </w:t>
      </w:r>
    </w:p>
    <w:p w:rsidR="00DA1FEC" w:rsidRDefault="00DA1FEC" w:rsidP="00DA1FEC">
      <w:pPr>
        <w:spacing w:before="0" w:beforeAutospacing="0" w:after="0" w:afterAutospacing="0" w:line="240" w:lineRule="auto"/>
        <w:ind w:left="709" w:hanging="709"/>
        <w:jc w:val="both"/>
        <w:rPr>
          <w:rFonts w:ascii="Times New Roman" w:hAnsi="Times New Roman"/>
          <w:sz w:val="24"/>
        </w:rPr>
      </w:pPr>
    </w:p>
    <w:p w:rsidR="00DA1FEC" w:rsidRDefault="00DA1FEC" w:rsidP="00DA1FEC">
      <w:pPr>
        <w:spacing w:before="0" w:beforeAutospacing="0" w:after="0" w:afterAutospacing="0" w:line="240" w:lineRule="auto"/>
        <w:jc w:val="both"/>
        <w:rPr>
          <w:rFonts w:ascii="Times New Roman" w:hAnsi="Times New Roman"/>
          <w:sz w:val="24"/>
        </w:rPr>
      </w:pPr>
    </w:p>
    <w:p w:rsidR="00DA1FEC" w:rsidRPr="00872AC8" w:rsidRDefault="00DA1FEC" w:rsidP="00DA1FEC">
      <w:pPr>
        <w:pStyle w:val="Odsekzoznamu"/>
        <w:ind w:left="680" w:hanging="680"/>
        <w:jc w:val="center"/>
        <w:rPr>
          <w:b/>
          <w:sz w:val="24"/>
          <w:szCs w:val="24"/>
        </w:rPr>
      </w:pPr>
      <w:r w:rsidRPr="00872AC8">
        <w:rPr>
          <w:b/>
          <w:sz w:val="24"/>
          <w:szCs w:val="24"/>
        </w:rPr>
        <w:t>Článok VI</w:t>
      </w:r>
      <w:r>
        <w:rPr>
          <w:b/>
          <w:sz w:val="24"/>
          <w:szCs w:val="24"/>
        </w:rPr>
        <w:t>I.</w:t>
      </w:r>
    </w:p>
    <w:p w:rsidR="00DA1FEC" w:rsidRDefault="00DA1FEC" w:rsidP="00DA1FEC">
      <w:pPr>
        <w:pStyle w:val="Odsekzoznamu"/>
        <w:ind w:left="680" w:hanging="680"/>
        <w:jc w:val="center"/>
        <w:rPr>
          <w:b/>
          <w:sz w:val="24"/>
          <w:szCs w:val="24"/>
        </w:rPr>
      </w:pPr>
      <w:r w:rsidRPr="00872AC8">
        <w:rPr>
          <w:b/>
          <w:sz w:val="24"/>
          <w:szCs w:val="24"/>
        </w:rPr>
        <w:t>Spoločné a záverečné ustanovenia</w:t>
      </w:r>
    </w:p>
    <w:p w:rsidR="00DA1FEC" w:rsidRPr="00872AC8" w:rsidRDefault="00DA1FEC" w:rsidP="00DA1FEC">
      <w:pPr>
        <w:pStyle w:val="Odsekzoznamu"/>
        <w:ind w:left="680" w:hanging="680"/>
        <w:jc w:val="center"/>
        <w:rPr>
          <w:b/>
          <w:sz w:val="24"/>
          <w:szCs w:val="24"/>
        </w:rPr>
      </w:pPr>
    </w:p>
    <w:p w:rsidR="00DA1FEC"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r>
        <w:rPr>
          <w:rFonts w:ascii="Times New Roman" w:hAnsi="Times New Roman"/>
          <w:sz w:val="24"/>
        </w:rPr>
        <w:t>7.1</w:t>
      </w:r>
      <w:r>
        <w:rPr>
          <w:rFonts w:ascii="Times New Roman" w:hAnsi="Times New Roman"/>
          <w:sz w:val="24"/>
        </w:rPr>
        <w:tab/>
      </w:r>
      <w:r w:rsidRPr="00872AC8">
        <w:rPr>
          <w:rFonts w:ascii="Times New Roman" w:hAnsi="Times New Roman"/>
          <w:sz w:val="24"/>
        </w:rPr>
        <w:t xml:space="preserve">Táto zmluva nadobúda platnosť dňom jej podpísania oprávnenými zástupcami oboch zmluvných strán a účinnosť dňom nasledujúcim po dni jej zverejnenia </w:t>
      </w:r>
      <w:r>
        <w:rPr>
          <w:rFonts w:ascii="Times New Roman" w:hAnsi="Times New Roman"/>
          <w:sz w:val="24"/>
        </w:rPr>
        <w:t>na webovom sídle objednávateľa</w:t>
      </w:r>
      <w:r w:rsidRPr="00872AC8">
        <w:rPr>
          <w:rFonts w:ascii="Times New Roman" w:hAnsi="Times New Roman"/>
          <w:sz w:val="24"/>
        </w:rPr>
        <w:t xml:space="preserve">. Ak sa do troch mesiacov od jej uzavretia zmluva nezverejní platí, že k uzavretiu zmluve nedošlo. </w:t>
      </w:r>
    </w:p>
    <w:p w:rsidR="00DA1FEC" w:rsidRPr="00872AC8"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p>
    <w:p w:rsidR="00DA1FEC" w:rsidRPr="008E1152" w:rsidRDefault="00DA1FEC" w:rsidP="00DA1FEC">
      <w:pPr>
        <w:keepLines/>
        <w:spacing w:before="0" w:beforeAutospacing="0" w:after="0" w:afterAutospacing="0" w:line="240" w:lineRule="auto"/>
        <w:ind w:left="680" w:hanging="680"/>
        <w:contextualSpacing w:val="0"/>
        <w:jc w:val="both"/>
        <w:rPr>
          <w:rFonts w:ascii="Times New Roman" w:hAnsi="Times New Roman"/>
          <w:color w:val="000000" w:themeColor="text1"/>
          <w:sz w:val="24"/>
        </w:rPr>
      </w:pPr>
      <w:r>
        <w:rPr>
          <w:rFonts w:ascii="Times New Roman" w:hAnsi="Times New Roman"/>
          <w:sz w:val="24"/>
        </w:rPr>
        <w:t>7</w:t>
      </w:r>
      <w:r w:rsidRPr="00872AC8">
        <w:rPr>
          <w:rFonts w:ascii="Times New Roman" w:hAnsi="Times New Roman"/>
          <w:sz w:val="24"/>
        </w:rPr>
        <w:t>.2</w:t>
      </w:r>
      <w:r>
        <w:rPr>
          <w:rFonts w:ascii="Times New Roman" w:hAnsi="Times New Roman"/>
          <w:sz w:val="24"/>
        </w:rPr>
        <w:tab/>
      </w:r>
      <w:r w:rsidRPr="00872AC8">
        <w:rPr>
          <w:rFonts w:ascii="Times New Roman" w:hAnsi="Times New Roman"/>
          <w:sz w:val="24"/>
        </w:rPr>
        <w:t xml:space="preserve">Táto zmluva  sa uzatvára na dobu určitú, </w:t>
      </w:r>
      <w:r w:rsidRPr="002259FF">
        <w:rPr>
          <w:rFonts w:ascii="Times New Roman" w:hAnsi="Times New Roman"/>
          <w:sz w:val="24"/>
        </w:rPr>
        <w:t xml:space="preserve">do </w:t>
      </w:r>
      <w:r w:rsidRPr="00A27BBD">
        <w:rPr>
          <w:rFonts w:ascii="Times New Roman" w:hAnsi="Times New Roman"/>
          <w:color w:val="000000" w:themeColor="text1"/>
          <w:sz w:val="24"/>
        </w:rPr>
        <w:t>31.12.201</w:t>
      </w:r>
      <w:r w:rsidR="00A27BBD" w:rsidRPr="00A27BBD">
        <w:rPr>
          <w:rFonts w:ascii="Times New Roman" w:hAnsi="Times New Roman"/>
          <w:color w:val="000000" w:themeColor="text1"/>
          <w:sz w:val="24"/>
        </w:rPr>
        <w:t>6</w:t>
      </w:r>
      <w:r w:rsidRPr="00A27BBD">
        <w:rPr>
          <w:rFonts w:ascii="Times New Roman" w:hAnsi="Times New Roman"/>
          <w:color w:val="000000" w:themeColor="text1"/>
          <w:sz w:val="24"/>
        </w:rPr>
        <w:t>.</w:t>
      </w:r>
    </w:p>
    <w:p w:rsidR="00DA1FEC" w:rsidRDefault="00DA1FEC" w:rsidP="00DA1FEC">
      <w:pPr>
        <w:tabs>
          <w:tab w:val="left" w:pos="709"/>
        </w:tabs>
        <w:spacing w:before="240" w:beforeAutospacing="0" w:after="0" w:afterAutospacing="0" w:line="240" w:lineRule="auto"/>
        <w:ind w:left="709" w:hanging="709"/>
        <w:contextualSpacing w:val="0"/>
        <w:jc w:val="both"/>
        <w:rPr>
          <w:rFonts w:ascii="Times New Roman" w:hAnsi="Times New Roman"/>
          <w:sz w:val="24"/>
        </w:rPr>
      </w:pPr>
      <w:r>
        <w:rPr>
          <w:rFonts w:ascii="Times New Roman" w:hAnsi="Times New Roman"/>
          <w:sz w:val="24"/>
        </w:rPr>
        <w:t>7</w:t>
      </w:r>
      <w:r w:rsidRPr="00872AC8">
        <w:rPr>
          <w:rFonts w:ascii="Times New Roman" w:hAnsi="Times New Roman"/>
          <w:sz w:val="24"/>
        </w:rPr>
        <w:t>.3</w:t>
      </w:r>
      <w:r>
        <w:rPr>
          <w:rFonts w:ascii="Times New Roman" w:hAnsi="Times New Roman"/>
          <w:sz w:val="24"/>
        </w:rPr>
        <w:tab/>
      </w:r>
      <w:r w:rsidRPr="00872AC8">
        <w:rPr>
          <w:rFonts w:ascii="Times New Roman" w:hAnsi="Times New Roman"/>
          <w:sz w:val="24"/>
        </w:rPr>
        <w:t>Túto zmluvu možno meniť a dopĺňať len formou písomných dodatkov podpísaných oprávnenými zástupcami oboch zmluvných strán, ktoré budú tvoriť neoddeliteľnú súčasť tejto zmluvy. Dodatok musí byť uzatvorený  tak, že dodatok je kontinuálne číslovaný arabskými číslicami. Zmenu zmluv</w:t>
      </w:r>
      <w:r>
        <w:rPr>
          <w:rFonts w:ascii="Times New Roman" w:hAnsi="Times New Roman"/>
          <w:sz w:val="24"/>
        </w:rPr>
        <w:t>y</w:t>
      </w:r>
      <w:r w:rsidRPr="00872AC8">
        <w:rPr>
          <w:rFonts w:ascii="Times New Roman" w:hAnsi="Times New Roman"/>
          <w:sz w:val="24"/>
        </w:rPr>
        <w:t xml:space="preserve"> je možné urobiť iba v súlade so zákonom č. </w:t>
      </w:r>
      <w:r>
        <w:rPr>
          <w:rFonts w:ascii="Times New Roman" w:hAnsi="Times New Roman"/>
          <w:sz w:val="24"/>
        </w:rPr>
        <w:t>343/2015</w:t>
      </w:r>
      <w:r w:rsidRPr="00872AC8">
        <w:rPr>
          <w:rFonts w:ascii="Times New Roman" w:hAnsi="Times New Roman"/>
          <w:sz w:val="24"/>
        </w:rPr>
        <w:t xml:space="preserve"> Z</w:t>
      </w:r>
      <w:r>
        <w:rPr>
          <w:rFonts w:ascii="Times New Roman" w:hAnsi="Times New Roman"/>
          <w:sz w:val="24"/>
        </w:rPr>
        <w:t>.z. o verejnom obstarávaní.</w:t>
      </w:r>
    </w:p>
    <w:p w:rsidR="00DA1FEC" w:rsidRDefault="00DA1FEC" w:rsidP="00DA1FEC">
      <w:pPr>
        <w:tabs>
          <w:tab w:val="left" w:pos="0"/>
        </w:tabs>
        <w:spacing w:before="0" w:beforeAutospacing="0" w:after="0" w:afterAutospacing="0" w:line="240" w:lineRule="auto"/>
        <w:contextualSpacing w:val="0"/>
        <w:jc w:val="both"/>
        <w:rPr>
          <w:rFonts w:ascii="Times New Roman" w:hAnsi="Times New Roman"/>
          <w:sz w:val="24"/>
        </w:rPr>
      </w:pPr>
    </w:p>
    <w:p w:rsidR="00DA1FEC" w:rsidRDefault="00DA1FEC" w:rsidP="00DA1FEC">
      <w:pPr>
        <w:keepLines/>
        <w:spacing w:before="0" w:beforeAutospacing="0" w:after="0" w:afterAutospacing="0" w:line="240" w:lineRule="auto"/>
        <w:ind w:left="709" w:hanging="709"/>
        <w:contextualSpacing w:val="0"/>
        <w:jc w:val="both"/>
        <w:rPr>
          <w:rFonts w:ascii="Times New Roman" w:hAnsi="Times New Roman"/>
          <w:sz w:val="24"/>
        </w:rPr>
      </w:pPr>
      <w:r>
        <w:rPr>
          <w:rFonts w:ascii="Times New Roman" w:hAnsi="Times New Roman"/>
          <w:sz w:val="24"/>
        </w:rPr>
        <w:t>7</w:t>
      </w:r>
      <w:r w:rsidRPr="00872AC8">
        <w:rPr>
          <w:rFonts w:ascii="Times New Roman" w:hAnsi="Times New Roman"/>
          <w:sz w:val="24"/>
        </w:rPr>
        <w:t>.4</w:t>
      </w:r>
      <w:r>
        <w:rPr>
          <w:rFonts w:ascii="Times New Roman" w:hAnsi="Times New Roman"/>
          <w:sz w:val="24"/>
        </w:rPr>
        <w:tab/>
      </w:r>
      <w:r w:rsidRPr="00872AC8">
        <w:rPr>
          <w:rFonts w:ascii="Times New Roman" w:hAnsi="Times New Roman"/>
          <w:sz w:val="24"/>
        </w:rPr>
        <w:t>Záväzkové vzťahy založené touto zmluvou sa spravujú ustanoveniami Obchodného zákonníka v platnom znení a ďalšími právnymi predpismi Slovenskej republiky.</w:t>
      </w:r>
    </w:p>
    <w:p w:rsidR="00DA1FEC" w:rsidRPr="00872AC8"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p>
    <w:p w:rsidR="00DA1FEC"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r>
        <w:rPr>
          <w:rFonts w:ascii="Times New Roman" w:hAnsi="Times New Roman"/>
          <w:sz w:val="24"/>
        </w:rPr>
        <w:t>7</w:t>
      </w:r>
      <w:r w:rsidRPr="00872AC8">
        <w:rPr>
          <w:rFonts w:ascii="Times New Roman" w:hAnsi="Times New Roman"/>
          <w:sz w:val="24"/>
        </w:rPr>
        <w:t>.5</w:t>
      </w:r>
      <w:r>
        <w:rPr>
          <w:rFonts w:ascii="Times New Roman" w:hAnsi="Times New Roman"/>
          <w:sz w:val="24"/>
        </w:rPr>
        <w:tab/>
      </w:r>
      <w:r w:rsidRPr="00872AC8">
        <w:rPr>
          <w:rFonts w:ascii="Times New Roman" w:hAnsi="Times New Roman"/>
          <w:sz w:val="24"/>
        </w:rPr>
        <w:t xml:space="preserve">Táto zmluva je </w:t>
      </w:r>
      <w:r w:rsidRPr="00CB14DF">
        <w:rPr>
          <w:rFonts w:ascii="Times New Roman" w:hAnsi="Times New Roman"/>
          <w:sz w:val="24"/>
        </w:rPr>
        <w:t>vyhotovená v</w:t>
      </w:r>
      <w:r>
        <w:rPr>
          <w:rFonts w:ascii="Times New Roman" w:hAnsi="Times New Roman"/>
          <w:sz w:val="24"/>
        </w:rPr>
        <w:t> dvoch</w:t>
      </w:r>
      <w:r w:rsidRPr="00872AC8">
        <w:rPr>
          <w:rFonts w:ascii="Times New Roman" w:hAnsi="Times New Roman"/>
          <w:sz w:val="24"/>
        </w:rPr>
        <w:t xml:space="preserve"> rovnopisoch, z ktorých poskytovateľ po jej podpísaní </w:t>
      </w:r>
      <w:proofErr w:type="spellStart"/>
      <w:r w:rsidRPr="00872AC8">
        <w:rPr>
          <w:rFonts w:ascii="Times New Roman" w:hAnsi="Times New Roman"/>
          <w:sz w:val="24"/>
        </w:rPr>
        <w:t>obdrží</w:t>
      </w:r>
      <w:proofErr w:type="spellEnd"/>
      <w:r w:rsidRPr="00872AC8">
        <w:rPr>
          <w:rFonts w:ascii="Times New Roman" w:hAnsi="Times New Roman"/>
          <w:sz w:val="24"/>
        </w:rPr>
        <w:t xml:space="preserve"> jedno vyhotovenie a objednávateľ</w:t>
      </w:r>
      <w:r>
        <w:rPr>
          <w:rFonts w:ascii="Times New Roman" w:hAnsi="Times New Roman"/>
          <w:sz w:val="24"/>
        </w:rPr>
        <w:t xml:space="preserve"> jedno</w:t>
      </w:r>
      <w:r w:rsidRPr="00872AC8">
        <w:rPr>
          <w:rFonts w:ascii="Times New Roman" w:hAnsi="Times New Roman"/>
          <w:color w:val="FF0000"/>
          <w:sz w:val="24"/>
        </w:rPr>
        <w:t xml:space="preserve"> </w:t>
      </w:r>
      <w:r w:rsidRPr="00872AC8">
        <w:rPr>
          <w:rFonts w:ascii="Times New Roman" w:hAnsi="Times New Roman"/>
          <w:sz w:val="24"/>
        </w:rPr>
        <w:t>vyhotoven</w:t>
      </w:r>
      <w:r>
        <w:rPr>
          <w:rFonts w:ascii="Times New Roman" w:hAnsi="Times New Roman"/>
          <w:sz w:val="24"/>
        </w:rPr>
        <w:t>ie</w:t>
      </w:r>
      <w:r w:rsidRPr="00872AC8">
        <w:rPr>
          <w:rFonts w:ascii="Times New Roman" w:hAnsi="Times New Roman"/>
          <w:sz w:val="24"/>
        </w:rPr>
        <w:t xml:space="preserve">.  </w:t>
      </w:r>
    </w:p>
    <w:p w:rsidR="00DA1FEC" w:rsidRPr="00872AC8"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p>
    <w:p w:rsidR="00DA1FEC"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r>
        <w:rPr>
          <w:rFonts w:ascii="Times New Roman" w:hAnsi="Times New Roman"/>
          <w:sz w:val="24"/>
        </w:rPr>
        <w:t>7</w:t>
      </w:r>
      <w:r w:rsidRPr="00872AC8">
        <w:rPr>
          <w:rFonts w:ascii="Times New Roman" w:hAnsi="Times New Roman"/>
          <w:sz w:val="24"/>
        </w:rPr>
        <w:t>.6</w:t>
      </w:r>
      <w:r>
        <w:rPr>
          <w:rFonts w:ascii="Times New Roman" w:hAnsi="Times New Roman"/>
          <w:sz w:val="24"/>
        </w:rPr>
        <w:tab/>
      </w:r>
      <w:r w:rsidRPr="00872AC8">
        <w:rPr>
          <w:rFonts w:ascii="Times New Roman" w:hAnsi="Times New Roman"/>
          <w:sz w:val="24"/>
        </w:rPr>
        <w:t>Zmluvné strany vyhlasujú, že si túto zmluvu prečítali, jej obsahu porozumeli a na znak toho, že obsah tejto zmluvy zodpovedá ich skutočnej a slobodnej vôli, ju podpísali.</w:t>
      </w:r>
    </w:p>
    <w:p w:rsidR="00DA1FEC" w:rsidRPr="00872AC8" w:rsidRDefault="00DA1FEC" w:rsidP="00DA1FEC">
      <w:pPr>
        <w:keepLines/>
        <w:spacing w:before="0" w:beforeAutospacing="0" w:after="0" w:afterAutospacing="0" w:line="240" w:lineRule="auto"/>
        <w:ind w:left="680" w:hanging="680"/>
        <w:contextualSpacing w:val="0"/>
        <w:jc w:val="both"/>
        <w:rPr>
          <w:rFonts w:ascii="Times New Roman" w:hAnsi="Times New Roman"/>
          <w:sz w:val="24"/>
        </w:rPr>
      </w:pPr>
    </w:p>
    <w:p w:rsidR="00DA1FEC" w:rsidRPr="00872AC8" w:rsidRDefault="00DA1FEC" w:rsidP="00DA1FEC">
      <w:pPr>
        <w:keepLines/>
        <w:tabs>
          <w:tab w:val="left" w:pos="0"/>
        </w:tabs>
        <w:spacing w:before="0" w:beforeAutospacing="0" w:after="0" w:afterAutospacing="0" w:line="240" w:lineRule="auto"/>
        <w:ind w:left="680" w:hanging="680"/>
        <w:jc w:val="both"/>
        <w:rPr>
          <w:rFonts w:ascii="Times New Roman" w:hAnsi="Times New Roman"/>
          <w:sz w:val="24"/>
        </w:rPr>
      </w:pPr>
      <w:r w:rsidRPr="00872AC8">
        <w:rPr>
          <w:rFonts w:ascii="Times New Roman" w:hAnsi="Times New Roman"/>
          <w:sz w:val="24"/>
        </w:rPr>
        <w:t xml:space="preserve"> </w:t>
      </w:r>
      <w:r>
        <w:rPr>
          <w:rFonts w:ascii="Times New Roman" w:hAnsi="Times New Roman"/>
          <w:sz w:val="24"/>
        </w:rPr>
        <w:t>7</w:t>
      </w:r>
      <w:r w:rsidRPr="00872AC8">
        <w:rPr>
          <w:rFonts w:ascii="Times New Roman" w:hAnsi="Times New Roman"/>
          <w:sz w:val="24"/>
        </w:rPr>
        <w:t>.7</w:t>
      </w:r>
      <w:r>
        <w:rPr>
          <w:rFonts w:ascii="Times New Roman" w:hAnsi="Times New Roman"/>
          <w:sz w:val="24"/>
        </w:rPr>
        <w:tab/>
      </w:r>
      <w:r w:rsidRPr="00872AC8">
        <w:rPr>
          <w:rFonts w:ascii="Times New Roman" w:hAnsi="Times New Roman"/>
          <w:sz w:val="24"/>
        </w:rPr>
        <w:t xml:space="preserve">Neoddeliteľnou prílohou tejto zmluvy sú jej prílohy: </w:t>
      </w:r>
    </w:p>
    <w:p w:rsidR="00DA1FEC" w:rsidRPr="00872AC8" w:rsidRDefault="00DA1FEC" w:rsidP="00DA1FEC">
      <w:pPr>
        <w:keepLines/>
        <w:tabs>
          <w:tab w:val="left" w:pos="0"/>
        </w:tabs>
        <w:spacing w:before="0" w:beforeAutospacing="0" w:after="0" w:afterAutospacing="0" w:line="240" w:lineRule="auto"/>
        <w:ind w:left="1360" w:hanging="680"/>
        <w:jc w:val="both"/>
        <w:rPr>
          <w:rFonts w:ascii="Times New Roman" w:hAnsi="Times New Roman"/>
          <w:sz w:val="24"/>
        </w:rPr>
      </w:pPr>
      <w:r w:rsidRPr="00872AC8">
        <w:rPr>
          <w:rFonts w:ascii="Times New Roman" w:hAnsi="Times New Roman"/>
          <w:sz w:val="24"/>
        </w:rPr>
        <w:t>Príloha 1: Špecifikácia</w:t>
      </w:r>
      <w:r>
        <w:rPr>
          <w:rFonts w:ascii="Times New Roman" w:hAnsi="Times New Roman"/>
          <w:sz w:val="24"/>
        </w:rPr>
        <w:t xml:space="preserve"> a rozsah </w:t>
      </w:r>
      <w:r w:rsidRPr="00872AC8">
        <w:rPr>
          <w:rFonts w:ascii="Times New Roman" w:hAnsi="Times New Roman"/>
          <w:sz w:val="24"/>
        </w:rPr>
        <w:t xml:space="preserve"> predmetu zmluvy </w:t>
      </w:r>
    </w:p>
    <w:p w:rsidR="00DA1FEC" w:rsidRDefault="00DA1FEC" w:rsidP="00DA1FEC">
      <w:pPr>
        <w:keepLines/>
        <w:tabs>
          <w:tab w:val="left" w:pos="0"/>
        </w:tabs>
        <w:spacing w:before="0" w:beforeAutospacing="0" w:after="0" w:afterAutospacing="0" w:line="240" w:lineRule="auto"/>
        <w:ind w:left="1360" w:hanging="680"/>
        <w:jc w:val="both"/>
        <w:rPr>
          <w:rFonts w:ascii="Times New Roman" w:hAnsi="Times New Roman"/>
          <w:sz w:val="24"/>
        </w:rPr>
      </w:pPr>
      <w:r w:rsidRPr="00872AC8">
        <w:rPr>
          <w:rFonts w:ascii="Times New Roman" w:hAnsi="Times New Roman"/>
          <w:sz w:val="24"/>
        </w:rPr>
        <w:t>Príloha 2: Návrh ceny predmetu zmluvy</w:t>
      </w:r>
      <w:r>
        <w:rPr>
          <w:rFonts w:ascii="Times New Roman" w:hAnsi="Times New Roman"/>
          <w:sz w:val="24"/>
        </w:rPr>
        <w:t>.</w:t>
      </w:r>
      <w:r w:rsidRPr="00872AC8">
        <w:rPr>
          <w:rFonts w:ascii="Times New Roman" w:hAnsi="Times New Roman"/>
          <w:sz w:val="24"/>
        </w:rPr>
        <w:t xml:space="preserve"> </w:t>
      </w:r>
    </w:p>
    <w:p w:rsidR="00DA1FEC" w:rsidRPr="00872AC8" w:rsidRDefault="00DA1FEC" w:rsidP="00DA1FEC">
      <w:pPr>
        <w:keepLines/>
        <w:tabs>
          <w:tab w:val="left" w:pos="0"/>
        </w:tabs>
        <w:spacing w:before="0" w:beforeAutospacing="0" w:after="0" w:afterAutospacing="0" w:line="240" w:lineRule="auto"/>
        <w:ind w:left="1360" w:hanging="680"/>
        <w:jc w:val="both"/>
        <w:rPr>
          <w:rFonts w:ascii="Times New Roman" w:hAnsi="Times New Roman"/>
          <w:sz w:val="24"/>
        </w:rPr>
      </w:pPr>
    </w:p>
    <w:p w:rsidR="00DA1FEC" w:rsidRPr="00CB14DF" w:rsidRDefault="00DA1FEC" w:rsidP="00DA1FEC">
      <w:pPr>
        <w:keepLines/>
        <w:ind w:left="360"/>
        <w:jc w:val="both"/>
        <w:rPr>
          <w:sz w:val="24"/>
        </w:rPr>
      </w:pPr>
    </w:p>
    <w:p w:rsidR="00DA1FEC" w:rsidRPr="00872AC8" w:rsidRDefault="00DA1FEC" w:rsidP="00DA1FEC">
      <w:pPr>
        <w:keepLines/>
        <w:tabs>
          <w:tab w:val="left" w:pos="0"/>
        </w:tabs>
        <w:spacing w:before="0" w:beforeAutospacing="0" w:after="0" w:afterAutospacing="0" w:line="240" w:lineRule="auto"/>
        <w:ind w:left="680" w:hanging="680"/>
        <w:jc w:val="both"/>
        <w:outlineLvl w:val="0"/>
        <w:rPr>
          <w:rFonts w:ascii="Times New Roman" w:hAnsi="Times New Roman"/>
          <w:sz w:val="24"/>
        </w:rPr>
      </w:pPr>
      <w:r w:rsidRPr="00872AC8">
        <w:rPr>
          <w:rFonts w:ascii="Times New Roman" w:hAnsi="Times New Roman"/>
          <w:sz w:val="24"/>
        </w:rPr>
        <w:t>V </w:t>
      </w:r>
      <w:r w:rsidR="00A27BBD">
        <w:rPr>
          <w:rFonts w:ascii="Times New Roman" w:hAnsi="Times New Roman"/>
          <w:sz w:val="24"/>
        </w:rPr>
        <w:t>Náne</w:t>
      </w:r>
      <w:r w:rsidRPr="00872AC8">
        <w:rPr>
          <w:rFonts w:ascii="Times New Roman" w:hAnsi="Times New Roman"/>
          <w:sz w:val="24"/>
        </w:rPr>
        <w:t xml:space="preserve"> dňa </w:t>
      </w:r>
      <w:r w:rsidR="00A27BBD">
        <w:rPr>
          <w:rFonts w:ascii="Times New Roman" w:hAnsi="Times New Roman"/>
          <w:sz w:val="24"/>
        </w:rPr>
        <w:t xml:space="preserve">07.09.2016  </w:t>
      </w:r>
      <w:r w:rsidR="00A27BBD">
        <w:rPr>
          <w:rFonts w:ascii="Times New Roman" w:hAnsi="Times New Roman"/>
          <w:sz w:val="24"/>
        </w:rPr>
        <w:tab/>
      </w:r>
      <w:r w:rsidRPr="00872AC8">
        <w:rPr>
          <w:rFonts w:ascii="Times New Roman" w:hAnsi="Times New Roman"/>
          <w:sz w:val="24"/>
        </w:rPr>
        <w:tab/>
      </w:r>
      <w:r w:rsidRPr="00872AC8">
        <w:rPr>
          <w:rFonts w:ascii="Times New Roman" w:hAnsi="Times New Roman"/>
          <w:sz w:val="24"/>
        </w:rPr>
        <w:tab/>
      </w:r>
      <w:r w:rsidRPr="00872AC8">
        <w:rPr>
          <w:rFonts w:ascii="Times New Roman" w:hAnsi="Times New Roman"/>
          <w:sz w:val="24"/>
        </w:rPr>
        <w:tab/>
        <w:t>V </w:t>
      </w:r>
      <w:r>
        <w:rPr>
          <w:rFonts w:ascii="Times New Roman" w:hAnsi="Times New Roman"/>
          <w:sz w:val="24"/>
        </w:rPr>
        <w:t>......................................</w:t>
      </w:r>
      <w:r w:rsidRPr="00872AC8">
        <w:rPr>
          <w:rFonts w:ascii="Times New Roman" w:hAnsi="Times New Roman"/>
          <w:sz w:val="24"/>
        </w:rPr>
        <w:t xml:space="preserve"> </w:t>
      </w:r>
      <w:r>
        <w:rPr>
          <w:rFonts w:ascii="Times New Roman" w:hAnsi="Times New Roman"/>
          <w:sz w:val="24"/>
        </w:rPr>
        <w:t>dňa ..................</w:t>
      </w:r>
    </w:p>
    <w:p w:rsidR="00DA1FEC" w:rsidRPr="00872AC8" w:rsidRDefault="00DA1FEC" w:rsidP="00DA1FEC">
      <w:pPr>
        <w:keepLines/>
        <w:tabs>
          <w:tab w:val="left" w:pos="0"/>
        </w:tabs>
        <w:spacing w:before="0" w:beforeAutospacing="0" w:after="0" w:afterAutospacing="0" w:line="240" w:lineRule="auto"/>
        <w:jc w:val="both"/>
        <w:rPr>
          <w:rFonts w:ascii="Times New Roman" w:hAnsi="Times New Roman"/>
          <w:sz w:val="24"/>
        </w:rPr>
      </w:pPr>
    </w:p>
    <w:p w:rsidR="00DA1FEC" w:rsidRPr="003B41AC" w:rsidRDefault="00DA1FEC" w:rsidP="00DA1FEC">
      <w:pPr>
        <w:keepLines/>
        <w:tabs>
          <w:tab w:val="left" w:pos="0"/>
        </w:tabs>
        <w:spacing w:line="264" w:lineRule="auto"/>
        <w:ind w:left="567" w:hanging="567"/>
        <w:jc w:val="both"/>
        <w:rPr>
          <w:rFonts w:ascii="Times New Roman" w:hAnsi="Times New Roman"/>
          <w:sz w:val="24"/>
        </w:rPr>
      </w:pPr>
      <w:r w:rsidRPr="003B41AC">
        <w:rPr>
          <w:rFonts w:ascii="Times New Roman" w:hAnsi="Times New Roman"/>
          <w:sz w:val="24"/>
        </w:rPr>
        <w:t>Za Objednávateľa:</w:t>
      </w:r>
      <w:r w:rsidRPr="003B41AC">
        <w:rPr>
          <w:rFonts w:ascii="Times New Roman" w:hAnsi="Times New Roman"/>
          <w:sz w:val="24"/>
        </w:rPr>
        <w:tab/>
      </w:r>
      <w:r>
        <w:rPr>
          <w:rFonts w:ascii="Times New Roman" w:hAnsi="Times New Roman"/>
          <w:sz w:val="24"/>
        </w:rPr>
        <w:t xml:space="preserve">                                               </w:t>
      </w:r>
      <w:r w:rsidRPr="003B41AC">
        <w:rPr>
          <w:rFonts w:ascii="Times New Roman" w:hAnsi="Times New Roman"/>
          <w:sz w:val="24"/>
        </w:rPr>
        <w:t>Za Poskytovateľa:</w:t>
      </w:r>
      <w:r w:rsidRPr="003B41AC">
        <w:rPr>
          <w:rFonts w:ascii="Times New Roman" w:hAnsi="Times New Roman"/>
          <w:sz w:val="24"/>
        </w:rPr>
        <w:tab/>
      </w:r>
      <w:r w:rsidRPr="003B41AC">
        <w:rPr>
          <w:rFonts w:ascii="Times New Roman" w:hAnsi="Times New Roman"/>
          <w:sz w:val="24"/>
        </w:rPr>
        <w:tab/>
      </w:r>
    </w:p>
    <w:p w:rsidR="00DA1FEC" w:rsidRDefault="00DA1FEC" w:rsidP="00DA1FEC">
      <w:pPr>
        <w:keepLines/>
        <w:tabs>
          <w:tab w:val="left" w:pos="0"/>
        </w:tabs>
        <w:spacing w:line="264" w:lineRule="auto"/>
        <w:ind w:left="567" w:hanging="567"/>
        <w:jc w:val="both"/>
        <w:rPr>
          <w:rFonts w:ascii="Times New Roman" w:hAnsi="Times New Roman"/>
          <w:sz w:val="24"/>
        </w:rPr>
      </w:pPr>
    </w:p>
    <w:p w:rsidR="00DA1FEC" w:rsidRDefault="00DA1FEC" w:rsidP="00DA1FEC">
      <w:pPr>
        <w:keepLines/>
        <w:tabs>
          <w:tab w:val="left" w:pos="0"/>
        </w:tabs>
        <w:spacing w:line="264" w:lineRule="auto"/>
        <w:ind w:left="567" w:hanging="567"/>
        <w:jc w:val="both"/>
        <w:rPr>
          <w:rFonts w:ascii="Times New Roman" w:hAnsi="Times New Roman"/>
          <w:sz w:val="24"/>
        </w:rPr>
      </w:pPr>
    </w:p>
    <w:p w:rsidR="00DA1FEC" w:rsidRDefault="00DA1FEC" w:rsidP="00DA1FEC">
      <w:pPr>
        <w:keepLines/>
        <w:tabs>
          <w:tab w:val="left" w:pos="0"/>
        </w:tabs>
        <w:spacing w:line="264" w:lineRule="auto"/>
        <w:ind w:left="567" w:hanging="567"/>
        <w:jc w:val="both"/>
        <w:rPr>
          <w:rFonts w:ascii="Times New Roman" w:hAnsi="Times New Roman"/>
          <w:sz w:val="24"/>
        </w:rPr>
      </w:pPr>
    </w:p>
    <w:p w:rsidR="00DA1FEC" w:rsidRDefault="00DA1FEC" w:rsidP="00141977">
      <w:pPr>
        <w:keepLines/>
        <w:tabs>
          <w:tab w:val="left" w:pos="0"/>
        </w:tabs>
        <w:spacing w:line="264" w:lineRule="auto"/>
        <w:ind w:left="567" w:hanging="567"/>
        <w:jc w:val="both"/>
        <w:rPr>
          <w:rFonts w:asciiTheme="minorHAnsi" w:hAnsiTheme="minorHAnsi" w:cs="Times New Roman"/>
          <w:b/>
          <w:sz w:val="32"/>
          <w:szCs w:val="32"/>
        </w:rPr>
      </w:pPr>
      <w:r w:rsidRPr="003B41AC">
        <w:rPr>
          <w:rFonts w:ascii="Times New Roman" w:hAnsi="Times New Roman"/>
          <w:sz w:val="24"/>
        </w:rPr>
        <w:t>.........................................</w:t>
      </w:r>
      <w:r w:rsidRPr="003B41AC">
        <w:rPr>
          <w:rFonts w:ascii="Times New Roman" w:hAnsi="Times New Roman"/>
          <w:sz w:val="24"/>
        </w:rPr>
        <w:tab/>
      </w:r>
      <w:r w:rsidRPr="003B41AC">
        <w:rPr>
          <w:rFonts w:ascii="Times New Roman" w:hAnsi="Times New Roman"/>
          <w:sz w:val="24"/>
        </w:rPr>
        <w:tab/>
      </w:r>
      <w:r w:rsidRPr="003B41AC">
        <w:rPr>
          <w:rFonts w:ascii="Times New Roman" w:hAnsi="Times New Roman"/>
          <w:sz w:val="24"/>
        </w:rPr>
        <w:tab/>
      </w:r>
      <w:r w:rsidRPr="003B41AC">
        <w:rPr>
          <w:rFonts w:ascii="Times New Roman" w:hAnsi="Times New Roman"/>
          <w:sz w:val="24"/>
        </w:rPr>
        <w:tab/>
        <w:t>..................................................</w:t>
      </w:r>
      <w:r>
        <w:rPr>
          <w:rFonts w:ascii="Times New Roman" w:hAnsi="Times New Roman"/>
          <w:sz w:val="24"/>
        </w:rPr>
        <w:t xml:space="preserve">    </w:t>
      </w:r>
    </w:p>
    <w:sectPr w:rsidR="00DA1FEC" w:rsidSect="00447301">
      <w:pgSz w:w="11906" w:h="16838"/>
      <w:pgMar w:top="112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AA" w:rsidRDefault="00AF3AAA" w:rsidP="00270B08">
      <w:pPr>
        <w:spacing w:before="0" w:after="0" w:line="240" w:lineRule="auto"/>
      </w:pPr>
      <w:r>
        <w:separator/>
      </w:r>
    </w:p>
  </w:endnote>
  <w:endnote w:type="continuationSeparator" w:id="0">
    <w:p w:rsidR="00AF3AAA" w:rsidRDefault="00AF3AAA"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376"/>
      <w:docPartObj>
        <w:docPartGallery w:val="Page Numbers (Bottom of Page)"/>
        <w:docPartUnique/>
      </w:docPartObj>
    </w:sdtPr>
    <w:sdtEndPr/>
    <w:sdtContent>
      <w:p w:rsidR="004D457C" w:rsidRDefault="00297881">
        <w:pPr>
          <w:pStyle w:val="Pta"/>
          <w:jc w:val="center"/>
        </w:pPr>
        <w:r>
          <w:fldChar w:fldCharType="begin"/>
        </w:r>
        <w:r>
          <w:instrText xml:space="preserve"> PAGE   \* MERGEFORMAT </w:instrText>
        </w:r>
        <w:r>
          <w:fldChar w:fldCharType="separate"/>
        </w:r>
        <w:r w:rsidR="004A0E0F">
          <w:rPr>
            <w:noProof/>
          </w:rPr>
          <w:t>1</w:t>
        </w:r>
        <w:r>
          <w:rPr>
            <w:noProof/>
          </w:rPr>
          <w:fldChar w:fldCharType="end"/>
        </w:r>
      </w:p>
    </w:sdtContent>
  </w:sdt>
  <w:p w:rsidR="004D457C" w:rsidRDefault="004D45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AA" w:rsidRDefault="00AF3AAA" w:rsidP="00270B08">
      <w:pPr>
        <w:spacing w:before="0" w:after="0" w:line="240" w:lineRule="auto"/>
      </w:pPr>
      <w:r>
        <w:separator/>
      </w:r>
    </w:p>
  </w:footnote>
  <w:footnote w:type="continuationSeparator" w:id="0">
    <w:p w:rsidR="00AF3AAA" w:rsidRDefault="00AF3AAA" w:rsidP="00270B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rsidP="00447301">
    <w:pPr>
      <w:pStyle w:val="Bezriadkovania"/>
      <w:rPr>
        <w:rFonts w:ascii="Tahoma" w:hAnsi="Tahoma" w:cs="Tahoma"/>
      </w:rPr>
    </w:pPr>
  </w:p>
  <w:p w:rsidR="004D457C" w:rsidRDefault="004D457C" w:rsidP="00447301">
    <w:pPr>
      <w:pStyle w:val="Hlavika"/>
      <w:tabs>
        <w:tab w:val="clear" w:pos="4536"/>
        <w:tab w:val="clear" w:pos="9072"/>
        <w:tab w:val="left" w:pos="1035"/>
      </w:tabs>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2D"/>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1A004EF"/>
    <w:multiLevelType w:val="hybridMultilevel"/>
    <w:tmpl w:val="4B78C3A0"/>
    <w:lvl w:ilvl="0" w:tplc="7C10EE6E">
      <w:start w:val="1"/>
      <w:numFmt w:val="lowerLetter"/>
      <w:lvlText w:val="%1)"/>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195195"/>
    <w:multiLevelType w:val="hybridMultilevel"/>
    <w:tmpl w:val="7B26DAB8"/>
    <w:lvl w:ilvl="0" w:tplc="6076F04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204110"/>
    <w:multiLevelType w:val="hybridMultilevel"/>
    <w:tmpl w:val="70CA94C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8">
    <w:nsid w:val="140C41FD"/>
    <w:multiLevelType w:val="hybridMultilevel"/>
    <w:tmpl w:val="6E54081E"/>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nsid w:val="1B1358FA"/>
    <w:multiLevelType w:val="hybridMultilevel"/>
    <w:tmpl w:val="1D165E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204601"/>
    <w:multiLevelType w:val="multilevel"/>
    <w:tmpl w:val="907A21B2"/>
    <w:lvl w:ilvl="0">
      <w:start w:val="13"/>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EDA3F62"/>
    <w:multiLevelType w:val="hybridMultilevel"/>
    <w:tmpl w:val="B6CA191C"/>
    <w:lvl w:ilvl="0" w:tplc="85A2F69E">
      <w:start w:val="1"/>
      <w:numFmt w:val="lowerLetter"/>
      <w:lvlText w:val="%1)"/>
      <w:lvlJc w:val="left"/>
      <w:pPr>
        <w:ind w:left="776" w:hanging="360"/>
      </w:pPr>
      <w:rPr>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12">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1637E00"/>
    <w:multiLevelType w:val="hybridMultilevel"/>
    <w:tmpl w:val="3090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665FE"/>
    <w:multiLevelType w:val="multilevel"/>
    <w:tmpl w:val="0A54AF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F1481C"/>
    <w:multiLevelType w:val="multilevel"/>
    <w:tmpl w:val="5D32DE5A"/>
    <w:lvl w:ilvl="0">
      <w:start w:val="13"/>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3EB2A90"/>
    <w:multiLevelType w:val="hybridMultilevel"/>
    <w:tmpl w:val="1E68CE20"/>
    <w:lvl w:ilvl="0" w:tplc="B0067D8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295C7465"/>
    <w:multiLevelType w:val="hybridMultilevel"/>
    <w:tmpl w:val="9B1C0E66"/>
    <w:lvl w:ilvl="0" w:tplc="7C6E2C7A">
      <w:start w:val="3"/>
      <w:numFmt w:val="bullet"/>
      <w:lvlText w:val="-"/>
      <w:lvlJc w:val="left"/>
      <w:pPr>
        <w:ind w:left="756" w:hanging="360"/>
      </w:pPr>
      <w:rPr>
        <w:rFonts w:ascii="Calibri" w:eastAsiaTheme="minorEastAsia" w:hAnsi="Calibri" w:cs="Aria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18">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3993869"/>
    <w:multiLevelType w:val="hybridMultilevel"/>
    <w:tmpl w:val="9F528E9C"/>
    <w:lvl w:ilvl="0" w:tplc="04090019">
      <w:start w:val="1"/>
      <w:numFmt w:val="lowerLetter"/>
      <w:lvlText w:val="%1."/>
      <w:lvlJc w:val="left"/>
      <w:pPr>
        <w:ind w:left="164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65D49A8"/>
    <w:multiLevelType w:val="multilevel"/>
    <w:tmpl w:val="37E8477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E7D7800"/>
    <w:multiLevelType w:val="hybridMultilevel"/>
    <w:tmpl w:val="87D0A0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E920D1"/>
    <w:multiLevelType w:val="hybridMultilevel"/>
    <w:tmpl w:val="D7428422"/>
    <w:lvl w:ilvl="0" w:tplc="D054BE8E">
      <w:start w:val="1"/>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6D349C5"/>
    <w:multiLevelType w:val="hybridMultilevel"/>
    <w:tmpl w:val="7FF67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213976"/>
    <w:multiLevelType w:val="hybridMultilevel"/>
    <w:tmpl w:val="A08E0E48"/>
    <w:lvl w:ilvl="0" w:tplc="489ABC4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2858040C">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5B7D7B"/>
    <w:multiLevelType w:val="multilevel"/>
    <w:tmpl w:val="3C004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1F7033"/>
    <w:multiLevelType w:val="hybridMultilevel"/>
    <w:tmpl w:val="29B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F27B6"/>
    <w:multiLevelType w:val="hybridMultilevel"/>
    <w:tmpl w:val="8DF447AE"/>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5D4FC5"/>
    <w:multiLevelType w:val="hybridMultilevel"/>
    <w:tmpl w:val="2624BCD8"/>
    <w:lvl w:ilvl="0" w:tplc="EF12158E">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0770F7"/>
    <w:multiLevelType w:val="hybridMultilevel"/>
    <w:tmpl w:val="239A4436"/>
    <w:lvl w:ilvl="0" w:tplc="6738308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nsid w:val="63EC20D3"/>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6B352446"/>
    <w:multiLevelType w:val="multilevel"/>
    <w:tmpl w:val="985A4FCA"/>
    <w:lvl w:ilvl="0">
      <w:start w:val="12"/>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3F2534"/>
    <w:multiLevelType w:val="hybridMultilevel"/>
    <w:tmpl w:val="EEAE13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641A21"/>
    <w:multiLevelType w:val="hybridMultilevel"/>
    <w:tmpl w:val="8DF447AE"/>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nsid w:val="6D261170"/>
    <w:multiLevelType w:val="hybridMultilevel"/>
    <w:tmpl w:val="6D1E9950"/>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40">
    <w:nsid w:val="70F53FE4"/>
    <w:multiLevelType w:val="multilevel"/>
    <w:tmpl w:val="68AE4F2C"/>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0"/>
        </w:tabs>
        <w:ind w:left="45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5">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9"/>
  </w:num>
  <w:num w:numId="3">
    <w:abstractNumId w:val="3"/>
  </w:num>
  <w:num w:numId="4">
    <w:abstractNumId w:val="37"/>
  </w:num>
  <w:num w:numId="5">
    <w:abstractNumId w:val="9"/>
  </w:num>
  <w:num w:numId="6">
    <w:abstractNumId w:val="34"/>
  </w:num>
  <w:num w:numId="7">
    <w:abstractNumId w:val="30"/>
  </w:num>
  <w:num w:numId="8">
    <w:abstractNumId w:val="24"/>
  </w:num>
  <w:num w:numId="9">
    <w:abstractNumId w:val="0"/>
  </w:num>
  <w:num w:numId="10">
    <w:abstractNumId w:val="16"/>
  </w:num>
  <w:num w:numId="11">
    <w:abstractNumId w:val="22"/>
  </w:num>
  <w:num w:numId="12">
    <w:abstractNumId w:val="6"/>
  </w:num>
  <w:num w:numId="13">
    <w:abstractNumId w:val="15"/>
  </w:num>
  <w:num w:numId="14">
    <w:abstractNumId w:val="10"/>
  </w:num>
  <w:num w:numId="15">
    <w:abstractNumId w:val="38"/>
  </w:num>
  <w:num w:numId="16">
    <w:abstractNumId w:val="36"/>
  </w:num>
  <w:num w:numId="17">
    <w:abstractNumId w:val="27"/>
  </w:num>
  <w:num w:numId="18">
    <w:abstractNumId w:val="21"/>
  </w:num>
  <w:num w:numId="19">
    <w:abstractNumId w:val="11"/>
  </w:num>
  <w:num w:numId="20">
    <w:abstractNumId w:val="35"/>
  </w:num>
  <w:num w:numId="21">
    <w:abstractNumId w:val="40"/>
  </w:num>
  <w:num w:numId="22">
    <w:abstractNumId w:val="14"/>
  </w:num>
  <w:num w:numId="23">
    <w:abstractNumId w:val="13"/>
  </w:num>
  <w:num w:numId="24">
    <w:abstractNumId w:val="41"/>
  </w:num>
  <w:num w:numId="25">
    <w:abstractNumId w:val="2"/>
  </w:num>
  <w:num w:numId="26">
    <w:abstractNumId w:val="28"/>
  </w:num>
  <w:num w:numId="27">
    <w:abstractNumId w:val="4"/>
  </w:num>
  <w:num w:numId="28">
    <w:abstractNumId w:val="31"/>
  </w:num>
  <w:num w:numId="29">
    <w:abstractNumId w:val="43"/>
  </w:num>
  <w:num w:numId="30">
    <w:abstractNumId w:val="44"/>
  </w:num>
  <w:num w:numId="31">
    <w:abstractNumId w:val="20"/>
  </w:num>
  <w:num w:numId="32">
    <w:abstractNumId w:val="18"/>
  </w:num>
  <w:num w:numId="33">
    <w:abstractNumId w:val="12"/>
  </w:num>
  <w:num w:numId="34">
    <w:abstractNumId w:val="42"/>
  </w:num>
  <w:num w:numId="35">
    <w:abstractNumId w:val="32"/>
  </w:num>
  <w:num w:numId="36">
    <w:abstractNumId w:val="25"/>
  </w:num>
  <w:num w:numId="37">
    <w:abstractNumId w:val="5"/>
  </w:num>
  <w:num w:numId="38">
    <w:abstractNumId w:val="45"/>
  </w:num>
  <w:num w:numId="39">
    <w:abstractNumId w:val="1"/>
  </w:num>
  <w:num w:numId="40">
    <w:abstractNumId w:val="33"/>
  </w:num>
  <w:num w:numId="41">
    <w:abstractNumId w:val="26"/>
  </w:num>
  <w:num w:numId="42">
    <w:abstractNumId w:val="19"/>
  </w:num>
  <w:num w:numId="43">
    <w:abstractNumId w:val="8"/>
  </w:num>
  <w:num w:numId="44">
    <w:abstractNumId w:val="7"/>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62D"/>
    <w:rsid w:val="00000CD4"/>
    <w:rsid w:val="00006395"/>
    <w:rsid w:val="000428F2"/>
    <w:rsid w:val="0005354C"/>
    <w:rsid w:val="000726C8"/>
    <w:rsid w:val="00074CAB"/>
    <w:rsid w:val="00077EF8"/>
    <w:rsid w:val="0008792F"/>
    <w:rsid w:val="00093FFD"/>
    <w:rsid w:val="00095EB6"/>
    <w:rsid w:val="000A7333"/>
    <w:rsid w:val="000B43DD"/>
    <w:rsid w:val="000B59F2"/>
    <w:rsid w:val="000B6D9D"/>
    <w:rsid w:val="000B6DD6"/>
    <w:rsid w:val="000C5048"/>
    <w:rsid w:val="000C6084"/>
    <w:rsid w:val="000D2DD3"/>
    <w:rsid w:val="000F136F"/>
    <w:rsid w:val="000F2F59"/>
    <w:rsid w:val="00103639"/>
    <w:rsid w:val="00137B75"/>
    <w:rsid w:val="00141977"/>
    <w:rsid w:val="001479A5"/>
    <w:rsid w:val="00183D6D"/>
    <w:rsid w:val="00192BD4"/>
    <w:rsid w:val="001A7D7C"/>
    <w:rsid w:val="001A7F75"/>
    <w:rsid w:val="001B41C1"/>
    <w:rsid w:val="001C3DF8"/>
    <w:rsid w:val="00207EC3"/>
    <w:rsid w:val="0021630A"/>
    <w:rsid w:val="002225B0"/>
    <w:rsid w:val="002244FC"/>
    <w:rsid w:val="002246AC"/>
    <w:rsid w:val="002259FF"/>
    <w:rsid w:val="00226AB3"/>
    <w:rsid w:val="002332C3"/>
    <w:rsid w:val="00236750"/>
    <w:rsid w:val="00252911"/>
    <w:rsid w:val="0026297E"/>
    <w:rsid w:val="0026522D"/>
    <w:rsid w:val="00267923"/>
    <w:rsid w:val="00270B08"/>
    <w:rsid w:val="0028293A"/>
    <w:rsid w:val="002873D1"/>
    <w:rsid w:val="002876BB"/>
    <w:rsid w:val="002900A3"/>
    <w:rsid w:val="00290A38"/>
    <w:rsid w:val="00297881"/>
    <w:rsid w:val="002B1733"/>
    <w:rsid w:val="002B3C66"/>
    <w:rsid w:val="002B4512"/>
    <w:rsid w:val="002D1A33"/>
    <w:rsid w:val="002D4253"/>
    <w:rsid w:val="002D44A2"/>
    <w:rsid w:val="002D5C82"/>
    <w:rsid w:val="002E595A"/>
    <w:rsid w:val="002E6C6F"/>
    <w:rsid w:val="002F72D6"/>
    <w:rsid w:val="003108B9"/>
    <w:rsid w:val="003277F8"/>
    <w:rsid w:val="0034061B"/>
    <w:rsid w:val="003433A1"/>
    <w:rsid w:val="003437B8"/>
    <w:rsid w:val="00347A45"/>
    <w:rsid w:val="00354487"/>
    <w:rsid w:val="00354BF2"/>
    <w:rsid w:val="003574D1"/>
    <w:rsid w:val="00361AB9"/>
    <w:rsid w:val="003675FC"/>
    <w:rsid w:val="0037351C"/>
    <w:rsid w:val="00383764"/>
    <w:rsid w:val="003871B0"/>
    <w:rsid w:val="00390EA7"/>
    <w:rsid w:val="00393250"/>
    <w:rsid w:val="00395620"/>
    <w:rsid w:val="00396432"/>
    <w:rsid w:val="00397E4F"/>
    <w:rsid w:val="003A3745"/>
    <w:rsid w:val="003A644C"/>
    <w:rsid w:val="003B41AC"/>
    <w:rsid w:val="003B50E5"/>
    <w:rsid w:val="003B791E"/>
    <w:rsid w:val="003C3AC7"/>
    <w:rsid w:val="003C559B"/>
    <w:rsid w:val="003C78BC"/>
    <w:rsid w:val="003E2D05"/>
    <w:rsid w:val="003F5066"/>
    <w:rsid w:val="00402AE3"/>
    <w:rsid w:val="00403419"/>
    <w:rsid w:val="00403BE5"/>
    <w:rsid w:val="00411E38"/>
    <w:rsid w:val="00426D3A"/>
    <w:rsid w:val="004431AE"/>
    <w:rsid w:val="00447301"/>
    <w:rsid w:val="00457788"/>
    <w:rsid w:val="00460C40"/>
    <w:rsid w:val="0046719E"/>
    <w:rsid w:val="004720AD"/>
    <w:rsid w:val="00483851"/>
    <w:rsid w:val="00490611"/>
    <w:rsid w:val="004955D6"/>
    <w:rsid w:val="004A0E0F"/>
    <w:rsid w:val="004A26DE"/>
    <w:rsid w:val="004A6A4C"/>
    <w:rsid w:val="004B06A0"/>
    <w:rsid w:val="004B63F6"/>
    <w:rsid w:val="004C103D"/>
    <w:rsid w:val="004C602F"/>
    <w:rsid w:val="004D1669"/>
    <w:rsid w:val="004D457C"/>
    <w:rsid w:val="004D6442"/>
    <w:rsid w:val="004D6846"/>
    <w:rsid w:val="004E4DB2"/>
    <w:rsid w:val="004F20AC"/>
    <w:rsid w:val="004F7342"/>
    <w:rsid w:val="004F7BAB"/>
    <w:rsid w:val="0050042E"/>
    <w:rsid w:val="00503CE7"/>
    <w:rsid w:val="00511EDF"/>
    <w:rsid w:val="00511F14"/>
    <w:rsid w:val="00525B3E"/>
    <w:rsid w:val="00531ED6"/>
    <w:rsid w:val="005337D2"/>
    <w:rsid w:val="005338F0"/>
    <w:rsid w:val="0053548E"/>
    <w:rsid w:val="00545745"/>
    <w:rsid w:val="00546892"/>
    <w:rsid w:val="005476F4"/>
    <w:rsid w:val="00554ECB"/>
    <w:rsid w:val="005566AB"/>
    <w:rsid w:val="00557135"/>
    <w:rsid w:val="00560B15"/>
    <w:rsid w:val="005671F6"/>
    <w:rsid w:val="00576E4E"/>
    <w:rsid w:val="00585C35"/>
    <w:rsid w:val="00586126"/>
    <w:rsid w:val="005A01B9"/>
    <w:rsid w:val="005A12B7"/>
    <w:rsid w:val="005A6804"/>
    <w:rsid w:val="005B202D"/>
    <w:rsid w:val="005B69AF"/>
    <w:rsid w:val="005C1EAA"/>
    <w:rsid w:val="005C369B"/>
    <w:rsid w:val="005C3799"/>
    <w:rsid w:val="005D1ABE"/>
    <w:rsid w:val="005D65A5"/>
    <w:rsid w:val="005E006F"/>
    <w:rsid w:val="005E6092"/>
    <w:rsid w:val="005E60F8"/>
    <w:rsid w:val="005F1337"/>
    <w:rsid w:val="005F1B5A"/>
    <w:rsid w:val="005F4358"/>
    <w:rsid w:val="005F5B04"/>
    <w:rsid w:val="00601922"/>
    <w:rsid w:val="00602999"/>
    <w:rsid w:val="00605FE2"/>
    <w:rsid w:val="0060783B"/>
    <w:rsid w:val="00610C0C"/>
    <w:rsid w:val="00621A72"/>
    <w:rsid w:val="00623C6F"/>
    <w:rsid w:val="00624386"/>
    <w:rsid w:val="00633C48"/>
    <w:rsid w:val="00642F92"/>
    <w:rsid w:val="006462B0"/>
    <w:rsid w:val="00650ED9"/>
    <w:rsid w:val="00651EE0"/>
    <w:rsid w:val="006534F1"/>
    <w:rsid w:val="00661F0A"/>
    <w:rsid w:val="0066276B"/>
    <w:rsid w:val="00662C4E"/>
    <w:rsid w:val="0066307E"/>
    <w:rsid w:val="00663361"/>
    <w:rsid w:val="006670BA"/>
    <w:rsid w:val="00694ABE"/>
    <w:rsid w:val="00695223"/>
    <w:rsid w:val="006A7345"/>
    <w:rsid w:val="006B3222"/>
    <w:rsid w:val="006C29DA"/>
    <w:rsid w:val="006C60F5"/>
    <w:rsid w:val="006D0A0E"/>
    <w:rsid w:val="006D54AF"/>
    <w:rsid w:val="006D6CC0"/>
    <w:rsid w:val="006D784B"/>
    <w:rsid w:val="006E2E49"/>
    <w:rsid w:val="006F0022"/>
    <w:rsid w:val="0070763E"/>
    <w:rsid w:val="00716579"/>
    <w:rsid w:val="00732AB7"/>
    <w:rsid w:val="007339FD"/>
    <w:rsid w:val="007409D1"/>
    <w:rsid w:val="0074215B"/>
    <w:rsid w:val="00751E1D"/>
    <w:rsid w:val="007641ED"/>
    <w:rsid w:val="00781C26"/>
    <w:rsid w:val="007A136E"/>
    <w:rsid w:val="007A1940"/>
    <w:rsid w:val="007A22D9"/>
    <w:rsid w:val="007A4C0B"/>
    <w:rsid w:val="007C4763"/>
    <w:rsid w:val="007D2041"/>
    <w:rsid w:val="007D6C4D"/>
    <w:rsid w:val="007E3E17"/>
    <w:rsid w:val="007E5046"/>
    <w:rsid w:val="008032C1"/>
    <w:rsid w:val="00804625"/>
    <w:rsid w:val="008051ED"/>
    <w:rsid w:val="0080668E"/>
    <w:rsid w:val="00816F65"/>
    <w:rsid w:val="008259C6"/>
    <w:rsid w:val="00833688"/>
    <w:rsid w:val="008348FA"/>
    <w:rsid w:val="00850CEC"/>
    <w:rsid w:val="00865048"/>
    <w:rsid w:val="00872AC8"/>
    <w:rsid w:val="00884708"/>
    <w:rsid w:val="0088702A"/>
    <w:rsid w:val="008A249E"/>
    <w:rsid w:val="008A2C4F"/>
    <w:rsid w:val="008A3FB6"/>
    <w:rsid w:val="008B2434"/>
    <w:rsid w:val="008C3AF3"/>
    <w:rsid w:val="008C3F91"/>
    <w:rsid w:val="008C3FF7"/>
    <w:rsid w:val="008C6422"/>
    <w:rsid w:val="008D0FEC"/>
    <w:rsid w:val="008D3034"/>
    <w:rsid w:val="008D3D1A"/>
    <w:rsid w:val="008E0E21"/>
    <w:rsid w:val="008E1152"/>
    <w:rsid w:val="008F562D"/>
    <w:rsid w:val="008F5931"/>
    <w:rsid w:val="008F6928"/>
    <w:rsid w:val="00904A7A"/>
    <w:rsid w:val="0090796F"/>
    <w:rsid w:val="00907A7D"/>
    <w:rsid w:val="009123AB"/>
    <w:rsid w:val="00912504"/>
    <w:rsid w:val="0091454E"/>
    <w:rsid w:val="00920F84"/>
    <w:rsid w:val="0092229A"/>
    <w:rsid w:val="00925EC4"/>
    <w:rsid w:val="00934B5F"/>
    <w:rsid w:val="009458A2"/>
    <w:rsid w:val="0095112E"/>
    <w:rsid w:val="0095255C"/>
    <w:rsid w:val="00973C78"/>
    <w:rsid w:val="00981BE7"/>
    <w:rsid w:val="0098313A"/>
    <w:rsid w:val="00990291"/>
    <w:rsid w:val="00992AC6"/>
    <w:rsid w:val="00992EC6"/>
    <w:rsid w:val="00993BDC"/>
    <w:rsid w:val="009A13B3"/>
    <w:rsid w:val="009A5159"/>
    <w:rsid w:val="009A6064"/>
    <w:rsid w:val="009C6C04"/>
    <w:rsid w:val="009D746C"/>
    <w:rsid w:val="009E47DE"/>
    <w:rsid w:val="009F3A2D"/>
    <w:rsid w:val="00A13EDF"/>
    <w:rsid w:val="00A1715A"/>
    <w:rsid w:val="00A21A66"/>
    <w:rsid w:val="00A239E7"/>
    <w:rsid w:val="00A27BBD"/>
    <w:rsid w:val="00A332E6"/>
    <w:rsid w:val="00A33346"/>
    <w:rsid w:val="00A43121"/>
    <w:rsid w:val="00A527CD"/>
    <w:rsid w:val="00A52FA0"/>
    <w:rsid w:val="00A53D29"/>
    <w:rsid w:val="00A54786"/>
    <w:rsid w:val="00A55AD7"/>
    <w:rsid w:val="00A76342"/>
    <w:rsid w:val="00A83B58"/>
    <w:rsid w:val="00A86792"/>
    <w:rsid w:val="00A872BA"/>
    <w:rsid w:val="00A87892"/>
    <w:rsid w:val="00A906A6"/>
    <w:rsid w:val="00AA7CB1"/>
    <w:rsid w:val="00AB493B"/>
    <w:rsid w:val="00AB5E9C"/>
    <w:rsid w:val="00AC04E9"/>
    <w:rsid w:val="00AE750C"/>
    <w:rsid w:val="00AF1964"/>
    <w:rsid w:val="00AF3AAA"/>
    <w:rsid w:val="00AF5EAA"/>
    <w:rsid w:val="00B01998"/>
    <w:rsid w:val="00B040C0"/>
    <w:rsid w:val="00B15177"/>
    <w:rsid w:val="00B20C79"/>
    <w:rsid w:val="00B25E27"/>
    <w:rsid w:val="00B84881"/>
    <w:rsid w:val="00B93D20"/>
    <w:rsid w:val="00B94D77"/>
    <w:rsid w:val="00BA102C"/>
    <w:rsid w:val="00BB0BFE"/>
    <w:rsid w:val="00BB75E9"/>
    <w:rsid w:val="00BC7757"/>
    <w:rsid w:val="00BD0AA3"/>
    <w:rsid w:val="00BD23FD"/>
    <w:rsid w:val="00BD70E7"/>
    <w:rsid w:val="00C03938"/>
    <w:rsid w:val="00C07298"/>
    <w:rsid w:val="00C14F95"/>
    <w:rsid w:val="00C21B7F"/>
    <w:rsid w:val="00C23DAA"/>
    <w:rsid w:val="00C24892"/>
    <w:rsid w:val="00C255F1"/>
    <w:rsid w:val="00C25FEA"/>
    <w:rsid w:val="00C27827"/>
    <w:rsid w:val="00C327C6"/>
    <w:rsid w:val="00C35540"/>
    <w:rsid w:val="00C36E25"/>
    <w:rsid w:val="00C55E5A"/>
    <w:rsid w:val="00C560CB"/>
    <w:rsid w:val="00C726CE"/>
    <w:rsid w:val="00C74BAF"/>
    <w:rsid w:val="00C804DE"/>
    <w:rsid w:val="00C80B91"/>
    <w:rsid w:val="00CA27D6"/>
    <w:rsid w:val="00CA4A40"/>
    <w:rsid w:val="00CA5592"/>
    <w:rsid w:val="00CB0022"/>
    <w:rsid w:val="00CB14DF"/>
    <w:rsid w:val="00CB7CBF"/>
    <w:rsid w:val="00CC7E23"/>
    <w:rsid w:val="00CD0F1C"/>
    <w:rsid w:val="00CD4E85"/>
    <w:rsid w:val="00CE3820"/>
    <w:rsid w:val="00CE4333"/>
    <w:rsid w:val="00CE565F"/>
    <w:rsid w:val="00CE5CD6"/>
    <w:rsid w:val="00CE67EA"/>
    <w:rsid w:val="00CF0A9A"/>
    <w:rsid w:val="00CF436B"/>
    <w:rsid w:val="00D01115"/>
    <w:rsid w:val="00D02DC0"/>
    <w:rsid w:val="00D07168"/>
    <w:rsid w:val="00D12036"/>
    <w:rsid w:val="00D23162"/>
    <w:rsid w:val="00D23DA2"/>
    <w:rsid w:val="00D33326"/>
    <w:rsid w:val="00D43329"/>
    <w:rsid w:val="00D43A5C"/>
    <w:rsid w:val="00D6178D"/>
    <w:rsid w:val="00D6634C"/>
    <w:rsid w:val="00D66D12"/>
    <w:rsid w:val="00D8146B"/>
    <w:rsid w:val="00D90260"/>
    <w:rsid w:val="00D90F89"/>
    <w:rsid w:val="00DA1FEC"/>
    <w:rsid w:val="00DA1FF8"/>
    <w:rsid w:val="00DA30C8"/>
    <w:rsid w:val="00DA7C86"/>
    <w:rsid w:val="00DB059B"/>
    <w:rsid w:val="00DB06AF"/>
    <w:rsid w:val="00DB0F22"/>
    <w:rsid w:val="00DB1207"/>
    <w:rsid w:val="00DB253A"/>
    <w:rsid w:val="00DB33BF"/>
    <w:rsid w:val="00DD3AB1"/>
    <w:rsid w:val="00DD6A16"/>
    <w:rsid w:val="00DF2D9D"/>
    <w:rsid w:val="00DF56F6"/>
    <w:rsid w:val="00E07823"/>
    <w:rsid w:val="00E10EC4"/>
    <w:rsid w:val="00E12E3E"/>
    <w:rsid w:val="00E14E16"/>
    <w:rsid w:val="00E278F9"/>
    <w:rsid w:val="00E3192A"/>
    <w:rsid w:val="00E32F4E"/>
    <w:rsid w:val="00E35DF8"/>
    <w:rsid w:val="00E4095E"/>
    <w:rsid w:val="00E51449"/>
    <w:rsid w:val="00E52EC2"/>
    <w:rsid w:val="00E566C5"/>
    <w:rsid w:val="00E606FE"/>
    <w:rsid w:val="00E62B05"/>
    <w:rsid w:val="00E63C8B"/>
    <w:rsid w:val="00E6655D"/>
    <w:rsid w:val="00E74EDA"/>
    <w:rsid w:val="00E74F6E"/>
    <w:rsid w:val="00E75F84"/>
    <w:rsid w:val="00E8408F"/>
    <w:rsid w:val="00E90394"/>
    <w:rsid w:val="00EA0EB6"/>
    <w:rsid w:val="00EA6F8F"/>
    <w:rsid w:val="00EB7CE8"/>
    <w:rsid w:val="00ED0DEC"/>
    <w:rsid w:val="00ED5785"/>
    <w:rsid w:val="00EE23D8"/>
    <w:rsid w:val="00EE2E9A"/>
    <w:rsid w:val="00EF2A72"/>
    <w:rsid w:val="00EF2B2F"/>
    <w:rsid w:val="00EF4DA7"/>
    <w:rsid w:val="00F105BD"/>
    <w:rsid w:val="00F15F59"/>
    <w:rsid w:val="00F23D3D"/>
    <w:rsid w:val="00F3331B"/>
    <w:rsid w:val="00F438DD"/>
    <w:rsid w:val="00F53214"/>
    <w:rsid w:val="00F556C0"/>
    <w:rsid w:val="00F57A1D"/>
    <w:rsid w:val="00F60624"/>
    <w:rsid w:val="00F63458"/>
    <w:rsid w:val="00F70B60"/>
    <w:rsid w:val="00F74281"/>
    <w:rsid w:val="00F901D8"/>
    <w:rsid w:val="00F9051F"/>
    <w:rsid w:val="00FA03CC"/>
    <w:rsid w:val="00FB2FA4"/>
    <w:rsid w:val="00FC09D6"/>
    <w:rsid w:val="00FC44F7"/>
    <w:rsid w:val="00FC6913"/>
    <w:rsid w:val="00FC6AD2"/>
    <w:rsid w:val="00FD3912"/>
    <w:rsid w:val="00FD4743"/>
    <w:rsid w:val="00FF1297"/>
    <w:rsid w:val="00FF1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uiPriority w:val="99"/>
    <w:rsid w:val="00D43A5C"/>
  </w:style>
  <w:style w:type="paragraph" w:styleId="Odsekzoznamu">
    <w:name w:val="List Paragraph"/>
    <w:aliases w:val="Odsek"/>
    <w:basedOn w:val="Normlny"/>
    <w:uiPriority w:val="99"/>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99"/>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86">
      <w:bodyDiv w:val="1"/>
      <w:marLeft w:val="0"/>
      <w:marRight w:val="0"/>
      <w:marTop w:val="0"/>
      <w:marBottom w:val="0"/>
      <w:divBdr>
        <w:top w:val="none" w:sz="0" w:space="0" w:color="auto"/>
        <w:left w:val="none" w:sz="0" w:space="0" w:color="auto"/>
        <w:bottom w:val="none" w:sz="0" w:space="0" w:color="auto"/>
        <w:right w:val="none" w:sz="0" w:space="0" w:color="auto"/>
      </w:divBdr>
    </w:div>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30E0E-DD8C-4012-8A85-E67153D5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2988</Words>
  <Characters>17035</Characters>
  <Application>Microsoft Office Word</Application>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Luďo</dc:creator>
  <cp:lastModifiedBy>User</cp:lastModifiedBy>
  <cp:revision>4</cp:revision>
  <cp:lastPrinted>2016-06-13T12:33:00Z</cp:lastPrinted>
  <dcterms:created xsi:type="dcterms:W3CDTF">2016-09-07T07:29:00Z</dcterms:created>
  <dcterms:modified xsi:type="dcterms:W3CDTF">2016-09-07T07:30:00Z</dcterms:modified>
</cp:coreProperties>
</file>